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360"/>
        <w:gridCol w:w="7740"/>
      </w:tblGrid>
      <w:tr w:rsidR="00A94494" w:rsidRPr="002A23E9" w14:paraId="0BB2EEA6" w14:textId="77777777" w:rsidTr="00745B50">
        <w:tc>
          <w:tcPr>
            <w:tcW w:w="1980" w:type="dxa"/>
          </w:tcPr>
          <w:p w14:paraId="1D40DA18" w14:textId="77777777" w:rsidR="00A94494" w:rsidRPr="002A23E9" w:rsidRDefault="00A94494" w:rsidP="00745B50">
            <w:pPr>
              <w:tabs>
                <w:tab w:val="left" w:pos="1572"/>
              </w:tabs>
              <w:spacing w:line="276" w:lineRule="auto"/>
              <w:rPr>
                <w:rFonts w:cstheme="minorHAnsi"/>
                <w:sz w:val="32"/>
                <w:szCs w:val="32"/>
              </w:rPr>
            </w:pPr>
            <w:bookmarkStart w:id="0" w:name="_Hlk29382558"/>
            <w:r w:rsidRPr="002A23E9">
              <w:rPr>
                <w:rFonts w:cstheme="minorHAnsi"/>
                <w:noProof/>
                <w:sz w:val="32"/>
                <w:szCs w:val="32"/>
              </w:rPr>
              <w:drawing>
                <wp:inline distT="0" distB="0" distL="0" distR="0" wp14:anchorId="1BD3C898" wp14:editId="26C32B2A">
                  <wp:extent cx="1041587" cy="108966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36487" cy="1188940"/>
                          </a:xfrm>
                          <a:prstGeom prst="rect">
                            <a:avLst/>
                          </a:prstGeom>
                          <a:noFill/>
                          <a:ln>
                            <a:noFill/>
                          </a:ln>
                        </pic:spPr>
                      </pic:pic>
                    </a:graphicData>
                  </a:graphic>
                </wp:inline>
              </w:drawing>
            </w:r>
          </w:p>
        </w:tc>
        <w:tc>
          <w:tcPr>
            <w:tcW w:w="360" w:type="dxa"/>
          </w:tcPr>
          <w:p w14:paraId="5BFB9592" w14:textId="77777777" w:rsidR="00A94494" w:rsidRPr="002A23E9" w:rsidRDefault="00A94494" w:rsidP="00745B50">
            <w:pPr>
              <w:spacing w:line="276" w:lineRule="auto"/>
              <w:rPr>
                <w:rFonts w:cstheme="minorHAnsi"/>
                <w:sz w:val="28"/>
                <w:szCs w:val="28"/>
              </w:rPr>
            </w:pPr>
          </w:p>
        </w:tc>
        <w:tc>
          <w:tcPr>
            <w:tcW w:w="7740" w:type="dxa"/>
            <w:vAlign w:val="center"/>
          </w:tcPr>
          <w:p w14:paraId="5DA5ED7C" w14:textId="77777777" w:rsidR="00A94494" w:rsidRPr="00EE51D6" w:rsidRDefault="00A94494" w:rsidP="00745B50">
            <w:pPr>
              <w:spacing w:line="276" w:lineRule="auto"/>
              <w:rPr>
                <w:rFonts w:cstheme="minorHAnsi"/>
                <w:sz w:val="28"/>
                <w:szCs w:val="28"/>
              </w:rPr>
            </w:pPr>
            <w:r w:rsidRPr="00EE51D6">
              <w:rPr>
                <w:rFonts w:cstheme="minorHAnsi"/>
                <w:sz w:val="28"/>
                <w:szCs w:val="28"/>
              </w:rPr>
              <w:t xml:space="preserve">Minimum Standards for ACVS Fellowship Training in </w:t>
            </w:r>
          </w:p>
          <w:permStart w:id="803044788" w:edGrp="everyone"/>
          <w:p w14:paraId="41949A05" w14:textId="77777777" w:rsidR="00A94494" w:rsidRPr="00EE51D6" w:rsidRDefault="00A94494" w:rsidP="00745B50">
            <w:pPr>
              <w:spacing w:line="276" w:lineRule="auto"/>
              <w:ind w:left="360" w:hanging="360"/>
              <w:rPr>
                <w:rFonts w:cstheme="minorHAnsi"/>
                <w:sz w:val="28"/>
                <w:szCs w:val="28"/>
              </w:rPr>
            </w:pPr>
            <w:r>
              <w:rPr>
                <w:rFonts w:cstheme="minorHAnsi"/>
                <w:noProof/>
                <w:sz w:val="28"/>
                <w:szCs w:val="28"/>
              </w:rPr>
              <mc:AlternateContent>
                <mc:Choice Requires="wps">
                  <w:drawing>
                    <wp:anchor distT="0" distB="0" distL="114300" distR="114300" simplePos="0" relativeHeight="251658240" behindDoc="0" locked="0" layoutInCell="1" allowOverlap="1" wp14:anchorId="285BA9B9" wp14:editId="5F8AF246">
                      <wp:simplePos x="0" y="0"/>
                      <wp:positionH relativeFrom="column">
                        <wp:posOffset>12065</wp:posOffset>
                      </wp:positionH>
                      <wp:positionV relativeFrom="paragraph">
                        <wp:posOffset>221615</wp:posOffset>
                      </wp:positionV>
                      <wp:extent cx="452882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45288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706BCB0" id="Straight Connector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5pt,17.45pt" to="357.5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" strokecolor="black [3200]" strokeweight=".5pt">
                      <v:stroke joinstyle="miter"/>
                    </v:line>
                  </w:pict>
                </mc:Fallback>
              </mc:AlternateContent>
            </w:r>
            <w:r>
              <w:rPr>
                <w:rFonts w:cstheme="minorHAnsi"/>
                <w:sz w:val="28"/>
                <w:szCs w:val="28"/>
              </w:rPr>
              <w:t xml:space="preserve"> </w:t>
            </w:r>
            <w:permEnd w:id="803044788"/>
          </w:p>
          <w:p w14:paraId="7CE581D6" w14:textId="77777777" w:rsidR="00A94494" w:rsidRPr="006D0233" w:rsidRDefault="00A94494" w:rsidP="00745B50">
            <w:pPr>
              <w:spacing w:before="60" w:line="276" w:lineRule="auto"/>
              <w:ind w:left="360" w:hanging="360"/>
              <w:rPr>
                <w:rFonts w:cstheme="minorHAnsi"/>
                <w:sz w:val="32"/>
                <w:szCs w:val="32"/>
              </w:rPr>
            </w:pPr>
            <w:r>
              <w:rPr>
                <w:rFonts w:cstheme="minorHAnsi"/>
                <w:noProof/>
                <w:sz w:val="28"/>
                <w:szCs w:val="28"/>
              </w:rPr>
              <mc:AlternateContent>
                <mc:Choice Requires="wps">
                  <w:drawing>
                    <wp:anchor distT="0" distB="0" distL="114300" distR="114300" simplePos="0" relativeHeight="251658241" behindDoc="0" locked="0" layoutInCell="1" allowOverlap="1" wp14:anchorId="707D5FFD" wp14:editId="14D850B8">
                      <wp:simplePos x="0" y="0"/>
                      <wp:positionH relativeFrom="column">
                        <wp:posOffset>413385</wp:posOffset>
                      </wp:positionH>
                      <wp:positionV relativeFrom="paragraph">
                        <wp:posOffset>223520</wp:posOffset>
                      </wp:positionV>
                      <wp:extent cx="210820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2108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CECF365" id="Straight Connector 4" o:spid="_x0000_s1026"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55pt,17.6pt" to="198.55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" strokecolor="black [3200]" strokeweight=".5pt">
                      <v:stroke joinstyle="miter"/>
                    </v:line>
                  </w:pict>
                </mc:Fallback>
              </mc:AlternateContent>
            </w:r>
            <w:r w:rsidRPr="006D0233">
              <w:rPr>
                <w:rFonts w:cstheme="minorHAnsi"/>
                <w:sz w:val="24"/>
                <w:szCs w:val="24"/>
              </w:rPr>
              <w:t xml:space="preserve">DATE: </w:t>
            </w:r>
            <w:permStart w:id="1360554186" w:edGrp="everyone"/>
            <w:r>
              <w:rPr>
                <w:rFonts w:cstheme="minorHAnsi"/>
                <w:sz w:val="24"/>
                <w:szCs w:val="24"/>
              </w:rPr>
              <w:t xml:space="preserve">  </w:t>
            </w:r>
            <w:permEnd w:id="1360554186"/>
            <w:r>
              <w:rPr>
                <w:rFonts w:cstheme="minorHAnsi"/>
                <w:sz w:val="24"/>
                <w:szCs w:val="24"/>
              </w:rPr>
              <w:t xml:space="preserve"> </w:t>
            </w:r>
          </w:p>
        </w:tc>
      </w:tr>
    </w:tbl>
    <w:p w14:paraId="6A7A0C2D" w14:textId="77777777" w:rsidR="00A94494" w:rsidRPr="002A23E9" w:rsidRDefault="00A94494" w:rsidP="00A94494">
      <w:pPr>
        <w:pStyle w:val="NoSpacing"/>
        <w:spacing w:line="276" w:lineRule="auto"/>
        <w:rPr>
          <w:rFonts w:cstheme="minorHAnsi"/>
          <w:b/>
          <w:bCs/>
          <w:color w:val="000000"/>
          <w:sz w:val="24"/>
          <w:szCs w:val="24"/>
        </w:rPr>
      </w:pPr>
    </w:p>
    <w:bookmarkEnd w:id="0"/>
    <w:p w14:paraId="67320B30" w14:textId="77777777" w:rsidR="00A94494" w:rsidRPr="002A23E9" w:rsidRDefault="00A94494" w:rsidP="00A94494">
      <w:pPr>
        <w:pStyle w:val="NoSpacing"/>
        <w:spacing w:line="276" w:lineRule="auto"/>
        <w:rPr>
          <w:rFonts w:cstheme="minorHAnsi"/>
          <w:b/>
          <w:bCs/>
          <w:color w:val="000000"/>
          <w:sz w:val="24"/>
          <w:szCs w:val="24"/>
        </w:rPr>
      </w:pPr>
    </w:p>
    <w:p w14:paraId="05E41F69" w14:textId="77777777" w:rsidR="00A94494" w:rsidRPr="002A23E9" w:rsidRDefault="00A94494" w:rsidP="00A94494">
      <w:pPr>
        <w:pStyle w:val="CM16"/>
        <w:spacing w:after="332" w:line="276" w:lineRule="auto"/>
        <w:rPr>
          <w:rFonts w:asciiTheme="minorHAnsi" w:hAnsiTheme="minorHAnsi" w:cstheme="minorHAnsi"/>
          <w:color w:val="000000"/>
        </w:rPr>
      </w:pPr>
      <w:r w:rsidRPr="002A23E9">
        <w:rPr>
          <w:rFonts w:asciiTheme="minorHAnsi" w:hAnsiTheme="minorHAnsi" w:cstheme="minorHAnsi"/>
          <w:b/>
          <w:bCs/>
          <w:color w:val="000000"/>
        </w:rPr>
        <w:t xml:space="preserve">I. Objective </w:t>
      </w:r>
    </w:p>
    <w:p w14:paraId="1B95B2FF" w14:textId="308BF376" w:rsidR="00A94494" w:rsidRPr="002A23E9" w:rsidRDefault="00A94494" w:rsidP="00A94494">
      <w:pPr>
        <w:pStyle w:val="CM16"/>
        <w:spacing w:after="332" w:line="276" w:lineRule="auto"/>
        <w:rPr>
          <w:rFonts w:asciiTheme="minorHAnsi" w:hAnsiTheme="minorHAnsi" w:cstheme="minorHAnsi"/>
          <w:color w:val="000000"/>
        </w:rPr>
      </w:pPr>
      <w:r w:rsidRPr="002A23E9">
        <w:rPr>
          <w:rFonts w:asciiTheme="minorHAnsi" w:hAnsiTheme="minorHAnsi" w:cstheme="minorHAnsi"/>
          <w:color w:val="000000"/>
        </w:rPr>
        <w:t xml:space="preserve">The objective of an </w:t>
      </w:r>
      <w:r w:rsidRPr="002A23E9">
        <w:rPr>
          <w:rFonts w:asciiTheme="minorHAnsi" w:hAnsiTheme="minorHAnsi" w:cstheme="minorHAnsi"/>
          <w:b/>
          <w:bCs/>
          <w:color w:val="000000"/>
        </w:rPr>
        <w:t xml:space="preserve">ACVS </w:t>
      </w:r>
      <w:r>
        <w:rPr>
          <w:rFonts w:asciiTheme="minorHAnsi" w:hAnsiTheme="minorHAnsi" w:cstheme="minorHAnsi"/>
          <w:b/>
          <w:bCs/>
          <w:color w:val="000000"/>
        </w:rPr>
        <w:t>fellowship training program</w:t>
      </w:r>
      <w:r w:rsidRPr="002A23E9">
        <w:rPr>
          <w:rFonts w:asciiTheme="minorHAnsi" w:hAnsiTheme="minorHAnsi" w:cstheme="minorHAnsi"/>
          <w:b/>
          <w:bCs/>
          <w:color w:val="000000"/>
        </w:rPr>
        <w:t xml:space="preserve"> </w:t>
      </w:r>
      <w:r w:rsidRPr="002A23E9">
        <w:rPr>
          <w:rFonts w:asciiTheme="minorHAnsi" w:hAnsiTheme="minorHAnsi" w:cstheme="minorHAnsi"/>
          <w:color w:val="000000"/>
        </w:rPr>
        <w:t xml:space="preserve">is to build upon the surgical knowledge and experience obtained during surgical residency training through an intense period of applied focus in fellowship training </w:t>
      </w:r>
      <w:r>
        <w:rPr>
          <w:rFonts w:asciiTheme="minorHAnsi" w:hAnsiTheme="minorHAnsi" w:cstheme="minorHAnsi"/>
          <w:color w:val="000000"/>
        </w:rPr>
        <w:t>within an</w:t>
      </w:r>
      <w:r w:rsidRPr="002A23E9">
        <w:rPr>
          <w:rFonts w:asciiTheme="minorHAnsi" w:hAnsiTheme="minorHAnsi" w:cstheme="minorHAnsi"/>
          <w:color w:val="000000"/>
        </w:rPr>
        <w:t xml:space="preserve"> ACVS approved fellowship training program.</w:t>
      </w:r>
      <w:r>
        <w:rPr>
          <w:rFonts w:asciiTheme="minorHAnsi" w:hAnsiTheme="minorHAnsi" w:cstheme="minorHAnsi"/>
          <w:color w:val="000000"/>
        </w:rPr>
        <w:t xml:space="preserve"> </w:t>
      </w:r>
      <w:r w:rsidRPr="002A23E9">
        <w:rPr>
          <w:rFonts w:asciiTheme="minorHAnsi" w:hAnsiTheme="minorHAnsi" w:cstheme="minorHAnsi"/>
          <w:color w:val="000000"/>
        </w:rPr>
        <w:t xml:space="preserve">A fellowship training program should prepare its enrollees to successfully interact with other disciplines and to provide a leadership role in the surgical, medical, and lay communities in matters pertaining to veterinary surgery. It is expected that most graduates of fellowship training programs will devote a major portion of </w:t>
      </w:r>
      <w:r>
        <w:rPr>
          <w:rFonts w:asciiTheme="minorHAnsi" w:hAnsiTheme="minorHAnsi" w:cstheme="minorHAnsi"/>
          <w:color w:val="000000"/>
        </w:rPr>
        <w:t>their</w:t>
      </w:r>
      <w:r w:rsidRPr="002A23E9">
        <w:rPr>
          <w:rFonts w:asciiTheme="minorHAnsi" w:hAnsiTheme="minorHAnsi" w:cstheme="minorHAnsi"/>
          <w:color w:val="000000"/>
        </w:rPr>
        <w:t xml:space="preserve"> professional effort to the diagnosis, treatment, rehabilitation of patients</w:t>
      </w:r>
      <w:r>
        <w:rPr>
          <w:rFonts w:asciiTheme="minorHAnsi" w:hAnsiTheme="minorHAnsi" w:cstheme="minorHAnsi"/>
          <w:color w:val="000000"/>
        </w:rPr>
        <w:t>,</w:t>
      </w:r>
      <w:r w:rsidRPr="002A23E9">
        <w:rPr>
          <w:rFonts w:asciiTheme="minorHAnsi" w:hAnsiTheme="minorHAnsi" w:cstheme="minorHAnsi"/>
          <w:color w:val="000000"/>
        </w:rPr>
        <w:t xml:space="preserve"> and the generation of new knowledge in their fellowship discipline</w:t>
      </w:r>
      <w:r w:rsidRPr="002A23E9">
        <w:rPr>
          <w:rStyle w:val="CommentReference"/>
          <w:rFonts w:asciiTheme="minorHAnsi" w:hAnsiTheme="minorHAnsi" w:cstheme="minorHAnsi"/>
          <w:sz w:val="24"/>
          <w:szCs w:val="24"/>
        </w:rPr>
        <w:t>.</w:t>
      </w:r>
      <w:r w:rsidRPr="002A23E9">
        <w:rPr>
          <w:rFonts w:asciiTheme="minorHAnsi" w:hAnsiTheme="minorHAnsi" w:cstheme="minorHAnsi"/>
          <w:color w:val="000000"/>
        </w:rPr>
        <w:t xml:space="preserve"> </w:t>
      </w:r>
    </w:p>
    <w:p w14:paraId="5900AEC9" w14:textId="77777777" w:rsidR="00A94494" w:rsidRPr="002A23E9" w:rsidRDefault="00A94494" w:rsidP="00A94494">
      <w:pPr>
        <w:pStyle w:val="CM16"/>
        <w:spacing w:after="332" w:line="276" w:lineRule="auto"/>
        <w:rPr>
          <w:rFonts w:asciiTheme="minorHAnsi" w:hAnsiTheme="minorHAnsi" w:cstheme="minorHAnsi"/>
          <w:color w:val="000000"/>
        </w:rPr>
      </w:pPr>
      <w:r w:rsidRPr="002A23E9">
        <w:rPr>
          <w:rFonts w:asciiTheme="minorHAnsi" w:hAnsiTheme="minorHAnsi" w:cstheme="minorHAnsi"/>
          <w:color w:val="000000"/>
        </w:rPr>
        <w:t>An ACVS Fellow should have a high level of expertise in the selection of patients and have attained a high level of proficiency in performing surgical procedures as well as preoperative and postoperative care and management of morbidity related to the procedures in their fellowship training discipline.</w:t>
      </w:r>
      <w:r>
        <w:rPr>
          <w:rFonts w:asciiTheme="minorHAnsi" w:hAnsiTheme="minorHAnsi" w:cstheme="minorHAnsi"/>
          <w:color w:val="000000"/>
        </w:rPr>
        <w:t xml:space="preserve"> </w:t>
      </w:r>
      <w:r w:rsidRPr="002A23E9">
        <w:rPr>
          <w:rFonts w:asciiTheme="minorHAnsi" w:hAnsiTheme="minorHAnsi" w:cstheme="minorHAnsi"/>
          <w:color w:val="000000"/>
        </w:rPr>
        <w:t xml:space="preserve">The fellow must be knowledgeable of the benefits and risks associated with a multidisciplinary approach to veterinary surgery. </w:t>
      </w:r>
    </w:p>
    <w:p w14:paraId="0A3E402C" w14:textId="77777777" w:rsidR="00A94494" w:rsidRPr="002A23E9" w:rsidRDefault="00A94494" w:rsidP="00A94494">
      <w:pPr>
        <w:pStyle w:val="CM16"/>
        <w:spacing w:after="332" w:line="276" w:lineRule="auto"/>
        <w:ind w:left="60"/>
        <w:rPr>
          <w:rFonts w:asciiTheme="minorHAnsi" w:hAnsiTheme="minorHAnsi" w:cstheme="minorHAnsi"/>
          <w:color w:val="000000"/>
        </w:rPr>
      </w:pPr>
      <w:r w:rsidRPr="002A23E9">
        <w:rPr>
          <w:rFonts w:asciiTheme="minorHAnsi" w:hAnsiTheme="minorHAnsi" w:cstheme="minorHAnsi"/>
          <w:b/>
          <w:bCs/>
          <w:color w:val="000000"/>
        </w:rPr>
        <w:t xml:space="preserve">II. Definitions: </w:t>
      </w:r>
    </w:p>
    <w:p w14:paraId="113081B9" w14:textId="77777777" w:rsidR="00A94494" w:rsidRPr="002A23E9" w:rsidRDefault="00A94494" w:rsidP="00A94494">
      <w:pPr>
        <w:pStyle w:val="CM2"/>
        <w:spacing w:line="276" w:lineRule="auto"/>
        <w:ind w:left="712" w:hanging="360"/>
        <w:rPr>
          <w:rFonts w:asciiTheme="minorHAnsi" w:hAnsiTheme="minorHAnsi" w:cstheme="minorHAnsi"/>
          <w:color w:val="000000"/>
        </w:rPr>
      </w:pPr>
      <w:r w:rsidRPr="002A23E9">
        <w:rPr>
          <w:rFonts w:asciiTheme="minorHAnsi" w:hAnsiTheme="minorHAnsi" w:cstheme="minorHAnsi"/>
          <w:color w:val="000000"/>
        </w:rPr>
        <w:t xml:space="preserve">A. </w:t>
      </w:r>
      <w:r w:rsidRPr="002A23E9">
        <w:rPr>
          <w:rFonts w:asciiTheme="minorHAnsi" w:hAnsiTheme="minorHAnsi" w:cstheme="minorHAnsi"/>
          <w:color w:val="000000"/>
        </w:rPr>
        <w:tab/>
      </w:r>
      <w:r w:rsidRPr="002A23E9">
        <w:rPr>
          <w:rFonts w:asciiTheme="minorHAnsi" w:hAnsiTheme="minorHAnsi" w:cstheme="minorHAnsi"/>
          <w:b/>
          <w:bCs/>
          <w:color w:val="000000"/>
          <w:u w:val="single"/>
        </w:rPr>
        <w:t xml:space="preserve">ACVS </w:t>
      </w:r>
      <w:r>
        <w:rPr>
          <w:rFonts w:asciiTheme="minorHAnsi" w:hAnsiTheme="minorHAnsi" w:cstheme="minorHAnsi"/>
          <w:b/>
          <w:bCs/>
          <w:color w:val="000000"/>
          <w:u w:val="single"/>
        </w:rPr>
        <w:t>fellowship training program</w:t>
      </w:r>
      <w:r w:rsidRPr="007F3A34">
        <w:rPr>
          <w:rFonts w:asciiTheme="minorHAnsi" w:hAnsiTheme="minorHAnsi" w:cstheme="minorHAnsi"/>
          <w:color w:val="000000"/>
        </w:rPr>
        <w:t xml:space="preserve">: </w:t>
      </w:r>
      <w:r>
        <w:rPr>
          <w:rFonts w:asciiTheme="minorHAnsi" w:hAnsiTheme="minorHAnsi" w:cstheme="minorHAnsi"/>
          <w:color w:val="000000"/>
        </w:rPr>
        <w:t>A</w:t>
      </w:r>
      <w:r w:rsidRPr="002A23E9">
        <w:rPr>
          <w:rFonts w:asciiTheme="minorHAnsi" w:hAnsiTheme="minorHAnsi" w:cstheme="minorHAnsi"/>
          <w:color w:val="000000"/>
        </w:rPr>
        <w:t xml:space="preserve"> mentored training program of specific application, duration, curriculum, and evaluation for completion as specified later in this document.</w:t>
      </w:r>
      <w:r>
        <w:rPr>
          <w:rFonts w:asciiTheme="minorHAnsi" w:hAnsiTheme="minorHAnsi" w:cstheme="minorHAnsi"/>
          <w:color w:val="000000"/>
        </w:rPr>
        <w:t xml:space="preserve"> </w:t>
      </w:r>
    </w:p>
    <w:p w14:paraId="0CED505B" w14:textId="77777777" w:rsidR="00A94494" w:rsidRDefault="00A94494" w:rsidP="00A94494">
      <w:pPr>
        <w:pStyle w:val="CM2"/>
        <w:spacing w:line="276" w:lineRule="auto"/>
        <w:ind w:left="712" w:hanging="360"/>
        <w:rPr>
          <w:rFonts w:asciiTheme="minorHAnsi" w:hAnsiTheme="minorHAnsi" w:cstheme="minorHAnsi"/>
          <w:color w:val="000000"/>
        </w:rPr>
      </w:pPr>
    </w:p>
    <w:p w14:paraId="073064BD" w14:textId="77777777" w:rsidR="00A94494" w:rsidRPr="002A23E9" w:rsidRDefault="00A94494" w:rsidP="00A94494">
      <w:pPr>
        <w:pStyle w:val="CM2"/>
        <w:spacing w:line="276" w:lineRule="auto"/>
        <w:ind w:left="712" w:hanging="360"/>
        <w:rPr>
          <w:rFonts w:asciiTheme="minorHAnsi" w:hAnsiTheme="minorHAnsi" w:cstheme="minorHAnsi"/>
          <w:b/>
          <w:bCs/>
          <w:color w:val="000000"/>
        </w:rPr>
      </w:pPr>
      <w:r w:rsidRPr="00870654">
        <w:rPr>
          <w:rFonts w:asciiTheme="minorHAnsi" w:hAnsiTheme="minorHAnsi" w:cstheme="minorHAnsi"/>
          <w:color w:val="000000"/>
        </w:rPr>
        <w:t>B.</w:t>
      </w:r>
      <w:r w:rsidRPr="002A23E9">
        <w:rPr>
          <w:rFonts w:asciiTheme="minorHAnsi" w:hAnsiTheme="minorHAnsi" w:cstheme="minorHAnsi"/>
          <w:b/>
          <w:bCs/>
          <w:color w:val="000000"/>
        </w:rPr>
        <w:t xml:space="preserve"> </w:t>
      </w:r>
      <w:r>
        <w:rPr>
          <w:rFonts w:asciiTheme="minorHAnsi" w:hAnsiTheme="minorHAnsi" w:cstheme="minorHAnsi"/>
          <w:b/>
          <w:bCs/>
          <w:color w:val="000000"/>
        </w:rPr>
        <w:tab/>
      </w:r>
      <w:r w:rsidRPr="002A23E9">
        <w:rPr>
          <w:rFonts w:asciiTheme="minorHAnsi" w:hAnsiTheme="minorHAnsi" w:cstheme="minorHAnsi"/>
          <w:b/>
          <w:bCs/>
          <w:color w:val="000000"/>
          <w:u w:val="single"/>
        </w:rPr>
        <w:t xml:space="preserve">Fellowship vs. </w:t>
      </w:r>
      <w:r>
        <w:rPr>
          <w:rFonts w:asciiTheme="minorHAnsi" w:hAnsiTheme="minorHAnsi" w:cstheme="minorHAnsi"/>
          <w:b/>
          <w:bCs/>
          <w:color w:val="000000"/>
          <w:u w:val="single"/>
        </w:rPr>
        <w:t>r</w:t>
      </w:r>
      <w:r w:rsidRPr="002A23E9">
        <w:rPr>
          <w:rFonts w:asciiTheme="minorHAnsi" w:hAnsiTheme="minorHAnsi" w:cstheme="minorHAnsi"/>
          <w:b/>
          <w:bCs/>
          <w:color w:val="000000"/>
          <w:u w:val="single"/>
        </w:rPr>
        <w:t>esidency</w:t>
      </w:r>
      <w:r w:rsidRPr="007F3A34">
        <w:rPr>
          <w:rFonts w:asciiTheme="minorHAnsi" w:hAnsiTheme="minorHAnsi" w:cstheme="minorHAnsi"/>
          <w:color w:val="000000"/>
        </w:rPr>
        <w:t>:</w:t>
      </w:r>
      <w:r w:rsidRPr="002A23E9">
        <w:rPr>
          <w:rFonts w:asciiTheme="minorHAnsi" w:hAnsiTheme="minorHAnsi" w:cstheme="minorHAnsi"/>
          <w:color w:val="000000"/>
        </w:rPr>
        <w:t xml:space="preserve"> Fellowship training programs are autonomous to a </w:t>
      </w:r>
      <w:r>
        <w:rPr>
          <w:rFonts w:asciiTheme="minorHAnsi" w:hAnsiTheme="minorHAnsi" w:cstheme="minorHAnsi"/>
          <w:color w:val="000000"/>
        </w:rPr>
        <w:t>s</w:t>
      </w:r>
      <w:r w:rsidRPr="002A23E9">
        <w:rPr>
          <w:rFonts w:asciiTheme="minorHAnsi" w:hAnsiTheme="minorHAnsi" w:cstheme="minorHAnsi"/>
          <w:color w:val="000000"/>
        </w:rPr>
        <w:t xml:space="preserve">urgical </w:t>
      </w:r>
      <w:r>
        <w:rPr>
          <w:rFonts w:asciiTheme="minorHAnsi" w:hAnsiTheme="minorHAnsi" w:cstheme="minorHAnsi"/>
          <w:color w:val="000000"/>
        </w:rPr>
        <w:t>r</w:t>
      </w:r>
      <w:r w:rsidRPr="002A23E9">
        <w:rPr>
          <w:rFonts w:asciiTheme="minorHAnsi" w:hAnsiTheme="minorHAnsi" w:cstheme="minorHAnsi"/>
          <w:color w:val="000000"/>
        </w:rPr>
        <w:t xml:space="preserve">esidency </w:t>
      </w:r>
      <w:r>
        <w:rPr>
          <w:rFonts w:asciiTheme="minorHAnsi" w:hAnsiTheme="minorHAnsi" w:cstheme="minorHAnsi"/>
          <w:color w:val="000000"/>
        </w:rPr>
        <w:t>p</w:t>
      </w:r>
      <w:r w:rsidRPr="002A23E9">
        <w:rPr>
          <w:rFonts w:asciiTheme="minorHAnsi" w:hAnsiTheme="minorHAnsi" w:cstheme="minorHAnsi"/>
          <w:color w:val="000000"/>
        </w:rPr>
        <w:t>rogram.</w:t>
      </w:r>
      <w:r>
        <w:rPr>
          <w:rFonts w:asciiTheme="minorHAnsi" w:hAnsiTheme="minorHAnsi" w:cstheme="minorHAnsi"/>
          <w:color w:val="000000"/>
        </w:rPr>
        <w:t xml:space="preserve"> </w:t>
      </w:r>
      <w:r w:rsidRPr="002A23E9">
        <w:rPr>
          <w:rFonts w:asciiTheme="minorHAnsi" w:hAnsiTheme="minorHAnsi" w:cstheme="minorHAnsi"/>
          <w:color w:val="000000"/>
        </w:rPr>
        <w:t>The surgical residency and ACVS fellowship training periods may not overlap.</w:t>
      </w:r>
      <w:r>
        <w:rPr>
          <w:rFonts w:asciiTheme="minorHAnsi" w:hAnsiTheme="minorHAnsi" w:cstheme="minorHAnsi"/>
          <w:color w:val="000000"/>
        </w:rPr>
        <w:t xml:space="preserve"> </w:t>
      </w:r>
      <w:r w:rsidRPr="002A23E9">
        <w:rPr>
          <w:rFonts w:asciiTheme="minorHAnsi" w:hAnsiTheme="minorHAnsi" w:cstheme="minorHAnsi"/>
          <w:color w:val="000000"/>
        </w:rPr>
        <w:t>ACVS fellowship training may occur at any time following completion of residency training and is distinguished from the general residency training by its focus on</w:t>
      </w:r>
      <w:r w:rsidRPr="002A23E9">
        <w:rPr>
          <w:rFonts w:asciiTheme="minorHAnsi" w:hAnsiTheme="minorHAnsi" w:cstheme="minorHAnsi"/>
          <w:bCs/>
          <w:color w:val="000000"/>
        </w:rPr>
        <w:t xml:space="preserve"> a specific area of veterinary surgery.</w:t>
      </w:r>
      <w:r w:rsidRPr="002A23E9">
        <w:rPr>
          <w:rFonts w:asciiTheme="minorHAnsi" w:hAnsiTheme="minorHAnsi" w:cstheme="minorHAnsi"/>
          <w:b/>
          <w:bCs/>
          <w:color w:val="000000"/>
        </w:rPr>
        <w:t xml:space="preserve"> </w:t>
      </w:r>
    </w:p>
    <w:p w14:paraId="66956A8B" w14:textId="77777777" w:rsidR="00A94494" w:rsidRDefault="00A94494" w:rsidP="00A94494">
      <w:pPr>
        <w:pStyle w:val="CM2"/>
        <w:spacing w:line="276" w:lineRule="auto"/>
        <w:ind w:left="712" w:hanging="360"/>
        <w:rPr>
          <w:rFonts w:asciiTheme="minorHAnsi" w:hAnsiTheme="minorHAnsi" w:cstheme="minorHAnsi"/>
          <w:color w:val="000000"/>
        </w:rPr>
      </w:pPr>
    </w:p>
    <w:p w14:paraId="0D254611" w14:textId="47EAFB7C" w:rsidR="00A94494" w:rsidRPr="002A23E9" w:rsidRDefault="00A94494" w:rsidP="00A94494">
      <w:pPr>
        <w:pStyle w:val="CM2"/>
        <w:spacing w:line="276" w:lineRule="auto"/>
        <w:ind w:left="712" w:hanging="360"/>
        <w:rPr>
          <w:rFonts w:asciiTheme="minorHAnsi" w:hAnsiTheme="minorHAnsi" w:cstheme="minorHAnsi"/>
          <w:color w:val="000000"/>
        </w:rPr>
      </w:pPr>
      <w:r w:rsidRPr="002A23E9">
        <w:rPr>
          <w:rFonts w:asciiTheme="minorHAnsi" w:hAnsiTheme="minorHAnsi" w:cstheme="minorHAnsi"/>
          <w:color w:val="000000"/>
        </w:rPr>
        <w:t xml:space="preserve">C. </w:t>
      </w:r>
      <w:r w:rsidRPr="002A23E9">
        <w:rPr>
          <w:rFonts w:asciiTheme="minorHAnsi" w:hAnsiTheme="minorHAnsi" w:cstheme="minorHAnsi"/>
          <w:color w:val="000000"/>
        </w:rPr>
        <w:tab/>
      </w:r>
      <w:r w:rsidRPr="002A23E9">
        <w:rPr>
          <w:rFonts w:asciiTheme="minorHAnsi" w:hAnsiTheme="minorHAnsi" w:cstheme="minorHAnsi"/>
          <w:b/>
          <w:bCs/>
          <w:color w:val="000000"/>
          <w:u w:val="single"/>
        </w:rPr>
        <w:t xml:space="preserve">Primary </w:t>
      </w:r>
      <w:r>
        <w:rPr>
          <w:rFonts w:asciiTheme="minorHAnsi" w:hAnsiTheme="minorHAnsi" w:cstheme="minorHAnsi"/>
          <w:b/>
          <w:bCs/>
          <w:color w:val="000000"/>
          <w:u w:val="single"/>
        </w:rPr>
        <w:t>m</w:t>
      </w:r>
      <w:r w:rsidRPr="002A23E9">
        <w:rPr>
          <w:rFonts w:asciiTheme="minorHAnsi" w:hAnsiTheme="minorHAnsi" w:cstheme="minorHAnsi"/>
          <w:b/>
          <w:bCs/>
          <w:color w:val="000000"/>
          <w:u w:val="single"/>
        </w:rPr>
        <w:t xml:space="preserve">entors and </w:t>
      </w:r>
      <w:r>
        <w:rPr>
          <w:rFonts w:asciiTheme="minorHAnsi" w:hAnsiTheme="minorHAnsi" w:cstheme="minorHAnsi"/>
          <w:b/>
          <w:bCs/>
          <w:color w:val="000000"/>
          <w:u w:val="single"/>
        </w:rPr>
        <w:t>program director</w:t>
      </w:r>
      <w:r w:rsidRPr="002A23E9">
        <w:rPr>
          <w:rFonts w:asciiTheme="minorHAnsi" w:hAnsiTheme="minorHAnsi" w:cstheme="minorHAnsi"/>
          <w:b/>
          <w:bCs/>
          <w:color w:val="000000"/>
          <w:u w:val="single"/>
        </w:rPr>
        <w:t>s</w:t>
      </w:r>
      <w:r w:rsidRPr="002A23E9">
        <w:rPr>
          <w:rFonts w:asciiTheme="minorHAnsi" w:hAnsiTheme="minorHAnsi" w:cstheme="minorHAnsi"/>
          <w:color w:val="000000"/>
        </w:rPr>
        <w:t>:</w:t>
      </w:r>
      <w:r>
        <w:rPr>
          <w:rFonts w:asciiTheme="minorHAnsi" w:hAnsiTheme="minorHAnsi" w:cstheme="minorHAnsi"/>
          <w:color w:val="000000"/>
        </w:rPr>
        <w:t xml:space="preserve"> </w:t>
      </w:r>
      <w:r w:rsidR="00A440D4" w:rsidRPr="00A440D4">
        <w:rPr>
          <w:rFonts w:asciiTheme="minorHAnsi" w:hAnsiTheme="minorHAnsi" w:cstheme="minorHAnsi"/>
          <w:color w:val="000000"/>
        </w:rPr>
        <w:t xml:space="preserve">Only an ACVS Diplomate, in good standing, who is an ACVS Fellow or ACVS Founding Fellow may mentor a fellow candidate or be on record as a program director in the appropriate discipline. Primary mentors and program directors must maintain ACVS Diplomate status according to ACVS criteria. The </w:t>
      </w:r>
      <w:r w:rsidR="00A440D4" w:rsidRPr="00A440D4">
        <w:rPr>
          <w:rFonts w:asciiTheme="minorHAnsi" w:hAnsiTheme="minorHAnsi" w:cstheme="minorHAnsi"/>
          <w:color w:val="000000"/>
        </w:rPr>
        <w:lastRenderedPageBreak/>
        <w:t>same individual may serve as both institutional program director and primary mentor. For each fellowship program, the minimum requirement for the number of mentors is one ACVS Fellow or ACVS Founding Fellow in the discipline per fellow candidate, although more than one mentor in the training program is preferable (e.g., two fellows may have two fellow candidates in a program at the same time). If there are multiple fellows and fellow candidates in a fellowship program, during a given clinical week, an ACVS Fellow or ACVS Founding Fellow may supervise the training of two fellow candidates simultaneously in their discipline, however, each surgical case may only be claimed as “primary surgeon” by a single fellow candidate.</w:t>
      </w:r>
      <w:r w:rsidRPr="002A23E9">
        <w:rPr>
          <w:rFonts w:asciiTheme="minorHAnsi" w:hAnsiTheme="minorHAnsi" w:cstheme="minorHAnsi"/>
          <w:color w:val="000000"/>
          <w:u w:val="single"/>
        </w:rPr>
        <w:t xml:space="preserve"> </w:t>
      </w:r>
    </w:p>
    <w:p w14:paraId="69FDBF68" w14:textId="77777777" w:rsidR="00A94494" w:rsidRDefault="00A94494" w:rsidP="00A94494">
      <w:pPr>
        <w:pStyle w:val="CM3"/>
        <w:spacing w:line="276" w:lineRule="auto"/>
        <w:ind w:left="712" w:hanging="360"/>
        <w:rPr>
          <w:rFonts w:asciiTheme="minorHAnsi" w:hAnsiTheme="minorHAnsi" w:cstheme="minorHAnsi"/>
          <w:color w:val="000000"/>
        </w:rPr>
      </w:pPr>
    </w:p>
    <w:p w14:paraId="46A4F2B1" w14:textId="77777777" w:rsidR="00A94494" w:rsidRDefault="00A94494" w:rsidP="00A94494">
      <w:pPr>
        <w:pStyle w:val="CM3"/>
        <w:spacing w:line="276" w:lineRule="auto"/>
        <w:ind w:left="712" w:hanging="360"/>
        <w:rPr>
          <w:rFonts w:asciiTheme="minorHAnsi" w:hAnsiTheme="minorHAnsi" w:cstheme="minorHAnsi"/>
          <w:color w:val="000000"/>
        </w:rPr>
      </w:pPr>
      <w:r w:rsidRPr="002A23E9">
        <w:rPr>
          <w:rFonts w:asciiTheme="minorHAnsi" w:hAnsiTheme="minorHAnsi" w:cstheme="minorHAnsi"/>
          <w:color w:val="000000"/>
        </w:rPr>
        <w:t xml:space="preserve">D. </w:t>
      </w:r>
      <w:r w:rsidRPr="002A23E9">
        <w:rPr>
          <w:rFonts w:asciiTheme="minorHAnsi" w:hAnsiTheme="minorHAnsi" w:cstheme="minorHAnsi"/>
          <w:color w:val="000000"/>
        </w:rPr>
        <w:tab/>
      </w:r>
      <w:r w:rsidRPr="002A23E9">
        <w:rPr>
          <w:rFonts w:asciiTheme="minorHAnsi" w:hAnsiTheme="minorHAnsi" w:cstheme="minorHAnsi"/>
          <w:b/>
          <w:bCs/>
          <w:color w:val="000000"/>
          <w:u w:val="single"/>
        </w:rPr>
        <w:t xml:space="preserve">Supervising </w:t>
      </w:r>
      <w:r>
        <w:rPr>
          <w:rFonts w:asciiTheme="minorHAnsi" w:hAnsiTheme="minorHAnsi" w:cstheme="minorHAnsi"/>
          <w:b/>
          <w:bCs/>
          <w:color w:val="000000"/>
          <w:u w:val="single"/>
        </w:rPr>
        <w:t>m</w:t>
      </w:r>
      <w:r w:rsidRPr="002A23E9">
        <w:rPr>
          <w:rFonts w:asciiTheme="minorHAnsi" w:hAnsiTheme="minorHAnsi" w:cstheme="minorHAnsi"/>
          <w:b/>
          <w:bCs/>
          <w:color w:val="000000"/>
          <w:u w:val="single"/>
        </w:rPr>
        <w:t>entors</w:t>
      </w:r>
      <w:r w:rsidRPr="007F3A34">
        <w:rPr>
          <w:rFonts w:asciiTheme="minorHAnsi" w:hAnsiTheme="minorHAnsi" w:cstheme="minorHAnsi"/>
          <w:color w:val="000000"/>
        </w:rPr>
        <w:t>:</w:t>
      </w:r>
      <w:r w:rsidRPr="00870654">
        <w:rPr>
          <w:rFonts w:asciiTheme="minorHAnsi" w:hAnsiTheme="minorHAnsi" w:cstheme="minorHAnsi"/>
          <w:b/>
          <w:bCs/>
          <w:color w:val="000000"/>
        </w:rPr>
        <w:t xml:space="preserve"> </w:t>
      </w:r>
      <w:r w:rsidRPr="002A23E9">
        <w:rPr>
          <w:rFonts w:asciiTheme="minorHAnsi" w:hAnsiTheme="minorHAnsi" w:cstheme="minorHAnsi"/>
          <w:color w:val="000000"/>
        </w:rPr>
        <w:t xml:space="preserve">Supervising mentors are those who are directly supervising the fellow candidate the majority of time during their fellowship training. They are the </w:t>
      </w:r>
      <w:r>
        <w:rPr>
          <w:rFonts w:asciiTheme="minorHAnsi" w:hAnsiTheme="minorHAnsi" w:cstheme="minorHAnsi"/>
          <w:color w:val="000000"/>
        </w:rPr>
        <w:t>program director</w:t>
      </w:r>
      <w:r w:rsidRPr="002A23E9">
        <w:rPr>
          <w:rFonts w:asciiTheme="minorHAnsi" w:hAnsiTheme="minorHAnsi" w:cstheme="minorHAnsi"/>
          <w:color w:val="000000"/>
        </w:rPr>
        <w:t xml:space="preserve">, </w:t>
      </w:r>
      <w:r>
        <w:rPr>
          <w:rFonts w:asciiTheme="minorHAnsi" w:hAnsiTheme="minorHAnsi" w:cstheme="minorHAnsi"/>
          <w:color w:val="000000"/>
        </w:rPr>
        <w:t>primary mentor,</w:t>
      </w:r>
      <w:r w:rsidRPr="002A23E9">
        <w:rPr>
          <w:rFonts w:asciiTheme="minorHAnsi" w:hAnsiTheme="minorHAnsi" w:cstheme="minorHAnsi"/>
          <w:color w:val="000000"/>
        </w:rPr>
        <w:t xml:space="preserve"> and other ACVS Founding Fellows or Fellows. </w:t>
      </w:r>
    </w:p>
    <w:p w14:paraId="40FF3815" w14:textId="511C4272" w:rsidR="00A94494" w:rsidRPr="008E4432" w:rsidRDefault="00A94494" w:rsidP="00A94494">
      <w:pPr>
        <w:pStyle w:val="Default"/>
        <w:numPr>
          <w:ilvl w:val="0"/>
          <w:numId w:val="24"/>
        </w:numPr>
        <w:ind w:left="1440"/>
      </w:pPr>
      <w:r w:rsidRPr="008E4432">
        <w:rPr>
          <w:rFonts w:asciiTheme="minorHAnsi" w:hAnsiTheme="minorHAnsi" w:cstheme="minorHAnsi"/>
        </w:rPr>
        <w:t>ACVS fellowship trained ECVS Diplomates can supervise fellowship training up to, but no more than, 30% of the required training weeks for any fellow candidate in training</w:t>
      </w:r>
      <w:r w:rsidRPr="008E4432">
        <w:rPr>
          <w:rFonts w:cs="Times New Roman"/>
          <w:color w:val="auto"/>
        </w:rPr>
        <w:t>.</w:t>
      </w:r>
      <w:r w:rsidRPr="008E4432">
        <w:rPr>
          <w:rFonts w:asciiTheme="minorHAnsi" w:hAnsiTheme="minorHAnsi" w:cstheme="minorHAnsi"/>
        </w:rPr>
        <w:t xml:space="preserve"> These individuals must provide documentation certifying completion of ACVS fellowship training to the ACVS office prior to serving as a supervising mentor</w:t>
      </w:r>
      <w:r w:rsidR="00D93204" w:rsidRPr="00D93204">
        <w:rPr>
          <w:rFonts w:asciiTheme="minorHAnsi" w:hAnsiTheme="minorHAnsi" w:cstheme="minorHAnsi"/>
        </w:rPr>
        <w:t>, pending approval by the Fellowship Committee</w:t>
      </w:r>
      <w:r w:rsidRPr="008E4432">
        <w:rPr>
          <w:rFonts w:asciiTheme="minorHAnsi" w:hAnsiTheme="minorHAnsi" w:cstheme="minorHAnsi"/>
        </w:rPr>
        <w:t>. Permitting ECVS Diplomates to serve as supervising mentors as described in this section applies to all current and future ACVS Fellowship Programs.</w:t>
      </w:r>
    </w:p>
    <w:p w14:paraId="1A1757EC" w14:textId="77777777" w:rsidR="00A94494" w:rsidRDefault="00A94494" w:rsidP="00A94494">
      <w:pPr>
        <w:pStyle w:val="CM3"/>
        <w:spacing w:line="276" w:lineRule="auto"/>
        <w:ind w:left="712" w:hanging="360"/>
        <w:rPr>
          <w:rFonts w:asciiTheme="minorHAnsi" w:hAnsiTheme="minorHAnsi" w:cstheme="minorHAnsi"/>
          <w:color w:val="000000"/>
        </w:rPr>
      </w:pPr>
    </w:p>
    <w:p w14:paraId="0C94A77E" w14:textId="77777777" w:rsidR="00A94494" w:rsidRPr="002A23E9" w:rsidRDefault="00A94494" w:rsidP="00A94494">
      <w:pPr>
        <w:pStyle w:val="CM3"/>
        <w:spacing w:line="276" w:lineRule="auto"/>
        <w:ind w:left="712" w:hanging="360"/>
        <w:rPr>
          <w:rFonts w:asciiTheme="minorHAnsi" w:hAnsiTheme="minorHAnsi" w:cstheme="minorHAnsi"/>
          <w:color w:val="000000"/>
        </w:rPr>
      </w:pPr>
      <w:r w:rsidRPr="002A23E9">
        <w:rPr>
          <w:rFonts w:asciiTheme="minorHAnsi" w:hAnsiTheme="minorHAnsi" w:cstheme="minorHAnsi"/>
          <w:color w:val="000000"/>
        </w:rPr>
        <w:t xml:space="preserve">E. </w:t>
      </w:r>
      <w:r w:rsidRPr="002A23E9">
        <w:rPr>
          <w:rFonts w:asciiTheme="minorHAnsi" w:hAnsiTheme="minorHAnsi" w:cstheme="minorHAnsi"/>
          <w:color w:val="000000"/>
        </w:rPr>
        <w:tab/>
      </w:r>
      <w:r w:rsidRPr="002A23E9">
        <w:rPr>
          <w:rFonts w:asciiTheme="minorHAnsi" w:hAnsiTheme="minorHAnsi" w:cstheme="minorHAnsi"/>
          <w:b/>
          <w:bCs/>
          <w:color w:val="000000"/>
          <w:u w:val="single"/>
        </w:rPr>
        <w:t xml:space="preserve">Supporting </w:t>
      </w:r>
      <w:r>
        <w:rPr>
          <w:rFonts w:asciiTheme="minorHAnsi" w:hAnsiTheme="minorHAnsi" w:cstheme="minorHAnsi"/>
          <w:b/>
          <w:bCs/>
          <w:color w:val="000000"/>
          <w:u w:val="single"/>
        </w:rPr>
        <w:t>f</w:t>
      </w:r>
      <w:r w:rsidRPr="002A23E9">
        <w:rPr>
          <w:rFonts w:asciiTheme="minorHAnsi" w:hAnsiTheme="minorHAnsi" w:cstheme="minorHAnsi"/>
          <w:b/>
          <w:bCs/>
          <w:color w:val="000000"/>
          <w:u w:val="single"/>
        </w:rPr>
        <w:t>aculty</w:t>
      </w:r>
      <w:r w:rsidRPr="007F3A34">
        <w:rPr>
          <w:rFonts w:asciiTheme="minorHAnsi" w:hAnsiTheme="minorHAnsi" w:cstheme="minorHAnsi"/>
          <w:color w:val="000000"/>
        </w:rPr>
        <w:t>:</w:t>
      </w:r>
      <w:r w:rsidRPr="00870654">
        <w:rPr>
          <w:rFonts w:asciiTheme="minorHAnsi" w:hAnsiTheme="minorHAnsi" w:cstheme="minorHAnsi"/>
          <w:b/>
          <w:bCs/>
          <w:color w:val="000000"/>
        </w:rPr>
        <w:t xml:space="preserve"> </w:t>
      </w:r>
      <w:r w:rsidRPr="002A23E9">
        <w:rPr>
          <w:rFonts w:asciiTheme="minorHAnsi" w:hAnsiTheme="minorHAnsi" w:cstheme="minorHAnsi"/>
          <w:color w:val="000000"/>
        </w:rPr>
        <w:t xml:space="preserve">Supporting faculty are all faculty, other than supervising mentors, involved in training of the fellow candidate. This includes: </w:t>
      </w:r>
    </w:p>
    <w:p w14:paraId="3DEA4D70" w14:textId="77777777" w:rsidR="00A94494" w:rsidRPr="002A23E9" w:rsidRDefault="00A94494" w:rsidP="00A94494">
      <w:pPr>
        <w:pStyle w:val="Default"/>
        <w:numPr>
          <w:ilvl w:val="0"/>
          <w:numId w:val="5"/>
        </w:numPr>
        <w:spacing w:line="276" w:lineRule="auto"/>
        <w:rPr>
          <w:rFonts w:asciiTheme="minorHAnsi" w:hAnsiTheme="minorHAnsi" w:cstheme="minorHAnsi"/>
        </w:rPr>
      </w:pPr>
      <w:r w:rsidRPr="002A23E9">
        <w:rPr>
          <w:rFonts w:asciiTheme="minorHAnsi" w:hAnsiTheme="minorHAnsi" w:cstheme="minorHAnsi"/>
        </w:rPr>
        <w:t>Board-certified anesthesiologist</w:t>
      </w:r>
      <w:r>
        <w:rPr>
          <w:rFonts w:asciiTheme="minorHAnsi" w:hAnsiTheme="minorHAnsi" w:cstheme="minorHAnsi"/>
        </w:rPr>
        <w:t>s</w:t>
      </w:r>
      <w:r w:rsidRPr="002A23E9">
        <w:rPr>
          <w:rFonts w:asciiTheme="minorHAnsi" w:hAnsiTheme="minorHAnsi" w:cstheme="minorHAnsi"/>
        </w:rPr>
        <w:t>, radiologist</w:t>
      </w:r>
      <w:r>
        <w:rPr>
          <w:rFonts w:asciiTheme="minorHAnsi" w:hAnsiTheme="minorHAnsi" w:cstheme="minorHAnsi"/>
        </w:rPr>
        <w:t>s</w:t>
      </w:r>
      <w:r w:rsidRPr="002A23E9">
        <w:rPr>
          <w:rFonts w:asciiTheme="minorHAnsi" w:hAnsiTheme="minorHAnsi" w:cstheme="minorHAnsi"/>
        </w:rPr>
        <w:t xml:space="preserve">, or other specialists as defined by the </w:t>
      </w:r>
      <w:r>
        <w:rPr>
          <w:rFonts w:asciiTheme="minorHAnsi" w:hAnsiTheme="minorHAnsi" w:cstheme="minorHAnsi"/>
        </w:rPr>
        <w:t>fellow</w:t>
      </w:r>
      <w:r w:rsidRPr="002A23E9">
        <w:rPr>
          <w:rFonts w:asciiTheme="minorHAnsi" w:hAnsiTheme="minorHAnsi" w:cstheme="minorHAnsi"/>
        </w:rPr>
        <w:t>ship discipline</w:t>
      </w:r>
    </w:p>
    <w:p w14:paraId="60A99229" w14:textId="77777777" w:rsidR="00A94494" w:rsidRPr="002A23E9" w:rsidRDefault="00A94494" w:rsidP="00A94494">
      <w:pPr>
        <w:pStyle w:val="Default"/>
        <w:numPr>
          <w:ilvl w:val="0"/>
          <w:numId w:val="5"/>
        </w:numPr>
        <w:spacing w:line="276" w:lineRule="auto"/>
        <w:rPr>
          <w:rFonts w:asciiTheme="minorHAnsi" w:hAnsiTheme="minorHAnsi" w:cstheme="minorHAnsi"/>
        </w:rPr>
      </w:pPr>
      <w:r w:rsidRPr="002A23E9">
        <w:rPr>
          <w:rFonts w:asciiTheme="minorHAnsi" w:hAnsiTheme="minorHAnsi" w:cstheme="minorHAnsi"/>
        </w:rPr>
        <w:t xml:space="preserve">Other ACVS Diplomates who are not </w:t>
      </w:r>
      <w:r>
        <w:rPr>
          <w:rFonts w:asciiTheme="minorHAnsi" w:hAnsiTheme="minorHAnsi" w:cstheme="minorHAnsi"/>
        </w:rPr>
        <w:t>founding fellow</w:t>
      </w:r>
      <w:r w:rsidRPr="002A23E9">
        <w:rPr>
          <w:rFonts w:asciiTheme="minorHAnsi" w:hAnsiTheme="minorHAnsi" w:cstheme="minorHAnsi"/>
        </w:rPr>
        <w:t xml:space="preserve">s or </w:t>
      </w:r>
      <w:r>
        <w:rPr>
          <w:rFonts w:asciiTheme="minorHAnsi" w:hAnsiTheme="minorHAnsi" w:cstheme="minorHAnsi"/>
        </w:rPr>
        <w:t>fellow</w:t>
      </w:r>
      <w:r w:rsidRPr="002A23E9">
        <w:rPr>
          <w:rFonts w:asciiTheme="minorHAnsi" w:hAnsiTheme="minorHAnsi" w:cstheme="minorHAnsi"/>
        </w:rPr>
        <w:t>s</w:t>
      </w:r>
    </w:p>
    <w:p w14:paraId="64590BE1" w14:textId="77777777" w:rsidR="00A94494" w:rsidRPr="002A23E9" w:rsidRDefault="00A94494" w:rsidP="00A94494">
      <w:pPr>
        <w:pStyle w:val="Default"/>
        <w:numPr>
          <w:ilvl w:val="0"/>
          <w:numId w:val="5"/>
        </w:numPr>
        <w:spacing w:line="276" w:lineRule="auto"/>
        <w:rPr>
          <w:rFonts w:asciiTheme="minorHAnsi" w:hAnsiTheme="minorHAnsi" w:cstheme="minorHAnsi"/>
        </w:rPr>
      </w:pPr>
      <w:r w:rsidRPr="002A23E9">
        <w:rPr>
          <w:rFonts w:asciiTheme="minorHAnsi" w:hAnsiTheme="minorHAnsi" w:cstheme="minorHAnsi"/>
        </w:rPr>
        <w:t xml:space="preserve">European College of Veterinary </w:t>
      </w:r>
      <w:r>
        <w:rPr>
          <w:rFonts w:asciiTheme="minorHAnsi" w:hAnsiTheme="minorHAnsi" w:cstheme="minorHAnsi"/>
        </w:rPr>
        <w:t>Surgeons</w:t>
      </w:r>
      <w:r w:rsidRPr="002A23E9">
        <w:rPr>
          <w:rFonts w:asciiTheme="minorHAnsi" w:hAnsiTheme="minorHAnsi" w:cstheme="minorHAnsi"/>
        </w:rPr>
        <w:t xml:space="preserve"> (ECVS) Diplomates</w:t>
      </w:r>
    </w:p>
    <w:p w14:paraId="4729A089" w14:textId="77777777" w:rsidR="00A94494" w:rsidRPr="002A23E9" w:rsidRDefault="00A94494" w:rsidP="00A94494">
      <w:pPr>
        <w:pStyle w:val="Default"/>
        <w:spacing w:line="276" w:lineRule="auto"/>
        <w:rPr>
          <w:rFonts w:asciiTheme="minorHAnsi" w:hAnsiTheme="minorHAnsi" w:cstheme="minorHAnsi"/>
        </w:rPr>
      </w:pPr>
    </w:p>
    <w:p w14:paraId="230093E5" w14:textId="77777777" w:rsidR="00A94494" w:rsidRPr="002A23E9" w:rsidRDefault="00A94494" w:rsidP="00A94494">
      <w:pPr>
        <w:pStyle w:val="CM16"/>
        <w:spacing w:after="332" w:line="276" w:lineRule="auto"/>
        <w:ind w:left="720" w:hanging="360"/>
        <w:rPr>
          <w:rFonts w:asciiTheme="minorHAnsi" w:hAnsiTheme="minorHAnsi" w:cstheme="minorHAnsi"/>
          <w:color w:val="000000"/>
        </w:rPr>
      </w:pPr>
      <w:r w:rsidRPr="002A23E9">
        <w:rPr>
          <w:rFonts w:asciiTheme="minorHAnsi" w:hAnsiTheme="minorHAnsi" w:cstheme="minorHAnsi"/>
          <w:color w:val="000000"/>
        </w:rPr>
        <w:t xml:space="preserve">F. </w:t>
      </w:r>
      <w:r>
        <w:rPr>
          <w:rFonts w:asciiTheme="minorHAnsi" w:hAnsiTheme="minorHAnsi" w:cstheme="minorHAnsi"/>
          <w:color w:val="000000"/>
        </w:rPr>
        <w:tab/>
      </w:r>
      <w:r w:rsidRPr="002A23E9">
        <w:rPr>
          <w:rFonts w:asciiTheme="minorHAnsi" w:hAnsiTheme="minorHAnsi" w:cstheme="minorHAnsi"/>
          <w:b/>
          <w:bCs/>
          <w:color w:val="000000"/>
          <w:u w:val="single"/>
        </w:rPr>
        <w:t>The title “ACVS Founding Fellow”</w:t>
      </w:r>
      <w:r w:rsidRPr="007F3A34">
        <w:rPr>
          <w:rFonts w:asciiTheme="minorHAnsi" w:hAnsiTheme="minorHAnsi" w:cstheme="minorHAnsi"/>
          <w:color w:val="000000"/>
        </w:rPr>
        <w:t>:</w:t>
      </w:r>
      <w:r>
        <w:rPr>
          <w:rFonts w:asciiTheme="minorHAnsi" w:hAnsiTheme="minorHAnsi" w:cstheme="minorHAnsi"/>
          <w:b/>
          <w:bCs/>
          <w:color w:val="000000"/>
        </w:rPr>
        <w:t xml:space="preserve"> </w:t>
      </w:r>
      <w:r w:rsidRPr="002A23E9">
        <w:rPr>
          <w:rFonts w:asciiTheme="minorHAnsi" w:hAnsiTheme="minorHAnsi" w:cstheme="minorHAnsi"/>
          <w:bCs/>
          <w:color w:val="000000"/>
        </w:rPr>
        <w:t>a</w:t>
      </w:r>
      <w:r w:rsidRPr="002A23E9">
        <w:rPr>
          <w:rFonts w:asciiTheme="minorHAnsi" w:hAnsiTheme="minorHAnsi" w:cstheme="minorHAnsi"/>
          <w:color w:val="000000"/>
        </w:rPr>
        <w:t>n ACVS Diplomate who has received fellow status as a result of credentials that were submitted, reviewed</w:t>
      </w:r>
      <w:r>
        <w:rPr>
          <w:rFonts w:asciiTheme="minorHAnsi" w:hAnsiTheme="minorHAnsi" w:cstheme="minorHAnsi"/>
          <w:color w:val="000000"/>
        </w:rPr>
        <w:t>,</w:t>
      </w:r>
      <w:r w:rsidRPr="002A23E9">
        <w:rPr>
          <w:rFonts w:asciiTheme="minorHAnsi" w:hAnsiTheme="minorHAnsi" w:cstheme="minorHAnsi"/>
          <w:color w:val="000000"/>
        </w:rPr>
        <w:t xml:space="preserve"> and approved during </w:t>
      </w:r>
      <w:r>
        <w:rPr>
          <w:rFonts w:asciiTheme="minorHAnsi" w:hAnsiTheme="minorHAnsi" w:cstheme="minorHAnsi"/>
          <w:color w:val="000000"/>
        </w:rPr>
        <w:t>a</w:t>
      </w:r>
      <w:r w:rsidRPr="002A23E9">
        <w:rPr>
          <w:rFonts w:asciiTheme="minorHAnsi" w:hAnsiTheme="minorHAnsi" w:cstheme="minorHAnsi"/>
          <w:color w:val="000000"/>
        </w:rPr>
        <w:t xml:space="preserve"> </w:t>
      </w:r>
      <w:r>
        <w:rPr>
          <w:rFonts w:asciiTheme="minorHAnsi" w:hAnsiTheme="minorHAnsi" w:cstheme="minorHAnsi"/>
          <w:color w:val="000000"/>
        </w:rPr>
        <w:t xml:space="preserve">one-year </w:t>
      </w:r>
      <w:r w:rsidRPr="002A23E9">
        <w:rPr>
          <w:rFonts w:asciiTheme="minorHAnsi" w:hAnsiTheme="minorHAnsi" w:cstheme="minorHAnsi"/>
          <w:color w:val="000000"/>
        </w:rPr>
        <w:t>open call</w:t>
      </w:r>
      <w:r>
        <w:rPr>
          <w:rFonts w:asciiTheme="minorHAnsi" w:hAnsiTheme="minorHAnsi" w:cstheme="minorHAnsi"/>
          <w:color w:val="000000"/>
        </w:rPr>
        <w:t xml:space="preserve"> </w:t>
      </w:r>
      <w:r w:rsidRPr="002A23E9">
        <w:rPr>
          <w:rFonts w:asciiTheme="minorHAnsi" w:hAnsiTheme="minorHAnsi" w:cstheme="minorHAnsi"/>
          <w:color w:val="000000"/>
        </w:rPr>
        <w:t xml:space="preserve">for </w:t>
      </w:r>
      <w:r>
        <w:rPr>
          <w:rFonts w:asciiTheme="minorHAnsi" w:hAnsiTheme="minorHAnsi" w:cstheme="minorHAnsi"/>
          <w:color w:val="000000"/>
        </w:rPr>
        <w:t>founding fellow</w:t>
      </w:r>
      <w:r w:rsidRPr="002A23E9">
        <w:rPr>
          <w:rFonts w:asciiTheme="minorHAnsi" w:hAnsiTheme="minorHAnsi" w:cstheme="minorHAnsi"/>
          <w:color w:val="000000"/>
        </w:rPr>
        <w:t>s</w:t>
      </w:r>
      <w:r>
        <w:rPr>
          <w:rFonts w:asciiTheme="minorHAnsi" w:hAnsiTheme="minorHAnsi" w:cstheme="minorHAnsi"/>
          <w:color w:val="000000"/>
        </w:rPr>
        <w:t xml:space="preserve">. The open call occurs after the approval </w:t>
      </w:r>
      <w:r w:rsidRPr="002A23E9">
        <w:rPr>
          <w:rFonts w:asciiTheme="minorHAnsi" w:hAnsiTheme="minorHAnsi" w:cstheme="minorHAnsi"/>
          <w:color w:val="000000"/>
        </w:rPr>
        <w:t xml:space="preserve">of the </w:t>
      </w:r>
      <w:r>
        <w:rPr>
          <w:rFonts w:asciiTheme="minorHAnsi" w:hAnsiTheme="minorHAnsi" w:cstheme="minorHAnsi"/>
          <w:color w:val="000000"/>
        </w:rPr>
        <w:t>fellow</w:t>
      </w:r>
      <w:r w:rsidRPr="002A23E9">
        <w:rPr>
          <w:rFonts w:asciiTheme="minorHAnsi" w:hAnsiTheme="minorHAnsi" w:cstheme="minorHAnsi"/>
          <w:color w:val="000000"/>
        </w:rPr>
        <w:t>ship</w:t>
      </w:r>
      <w:r>
        <w:rPr>
          <w:rFonts w:asciiTheme="minorHAnsi" w:hAnsiTheme="minorHAnsi" w:cstheme="minorHAnsi"/>
          <w:color w:val="000000"/>
        </w:rPr>
        <w:t xml:space="preserve"> program</w:t>
      </w:r>
      <w:r w:rsidRPr="002A23E9">
        <w:rPr>
          <w:rFonts w:asciiTheme="minorHAnsi" w:hAnsiTheme="minorHAnsi" w:cstheme="minorHAnsi"/>
          <w:color w:val="000000"/>
        </w:rPr>
        <w:t xml:space="preserve"> by the ACVS Board of Regents and </w:t>
      </w:r>
      <w:r>
        <w:rPr>
          <w:rFonts w:asciiTheme="minorHAnsi" w:hAnsiTheme="minorHAnsi" w:cstheme="minorHAnsi"/>
          <w:color w:val="000000"/>
        </w:rPr>
        <w:t xml:space="preserve">the </w:t>
      </w:r>
      <w:r w:rsidRPr="002A23E9">
        <w:rPr>
          <w:rFonts w:asciiTheme="minorHAnsi" w:hAnsiTheme="minorHAnsi" w:cstheme="minorHAnsi"/>
          <w:color w:val="000000"/>
        </w:rPr>
        <w:t xml:space="preserve">announcement of the </w:t>
      </w:r>
      <w:r>
        <w:rPr>
          <w:rFonts w:asciiTheme="minorHAnsi" w:hAnsiTheme="minorHAnsi" w:cstheme="minorHAnsi"/>
          <w:color w:val="000000"/>
        </w:rPr>
        <w:t>fellow</w:t>
      </w:r>
      <w:r w:rsidRPr="002A23E9">
        <w:rPr>
          <w:rFonts w:asciiTheme="minorHAnsi" w:hAnsiTheme="minorHAnsi" w:cstheme="minorHAnsi"/>
          <w:color w:val="000000"/>
        </w:rPr>
        <w:t>ship</w:t>
      </w:r>
      <w:r>
        <w:rPr>
          <w:rFonts w:asciiTheme="minorHAnsi" w:hAnsiTheme="minorHAnsi" w:cstheme="minorHAnsi"/>
          <w:color w:val="000000"/>
        </w:rPr>
        <w:t xml:space="preserve"> program</w:t>
      </w:r>
      <w:r w:rsidRPr="002A23E9">
        <w:rPr>
          <w:rFonts w:asciiTheme="minorHAnsi" w:hAnsiTheme="minorHAnsi" w:cstheme="minorHAnsi"/>
          <w:color w:val="000000"/>
        </w:rPr>
        <w:t xml:space="preserve"> to the ACVS membership.</w:t>
      </w:r>
      <w:r>
        <w:rPr>
          <w:rFonts w:asciiTheme="minorHAnsi" w:hAnsiTheme="minorHAnsi" w:cstheme="minorHAnsi"/>
          <w:color w:val="000000"/>
        </w:rPr>
        <w:t xml:space="preserve"> </w:t>
      </w:r>
      <w:r w:rsidRPr="002A23E9">
        <w:rPr>
          <w:rFonts w:asciiTheme="minorHAnsi" w:hAnsiTheme="minorHAnsi" w:cstheme="minorHAnsi"/>
        </w:rPr>
        <w:t xml:space="preserve">Founding fellow requirements may be fulfilled through one of </w:t>
      </w:r>
      <w:r>
        <w:rPr>
          <w:rFonts w:asciiTheme="minorHAnsi" w:hAnsiTheme="minorHAnsi" w:cstheme="minorHAnsi"/>
        </w:rPr>
        <w:t>two</w:t>
      </w:r>
      <w:r w:rsidRPr="002A23E9">
        <w:rPr>
          <w:rFonts w:asciiTheme="minorHAnsi" w:hAnsiTheme="minorHAnsi" w:cstheme="minorHAnsi"/>
        </w:rPr>
        <w:t xml:space="preserve"> pathways</w:t>
      </w:r>
      <w:r>
        <w:rPr>
          <w:rFonts w:asciiTheme="minorHAnsi" w:hAnsiTheme="minorHAnsi" w:cstheme="minorHAnsi"/>
        </w:rPr>
        <w:t>:</w:t>
      </w:r>
    </w:p>
    <w:p w14:paraId="68366FC9" w14:textId="77777777" w:rsidR="00A94494" w:rsidRPr="002A23E9" w:rsidRDefault="00A94494" w:rsidP="00A94494">
      <w:pPr>
        <w:pStyle w:val="ListParagraph"/>
        <w:numPr>
          <w:ilvl w:val="0"/>
          <w:numId w:val="19"/>
        </w:numPr>
        <w:spacing w:after="160" w:line="276" w:lineRule="auto"/>
        <w:rPr>
          <w:rFonts w:eastAsia="Times New Roman" w:cstheme="minorHAnsi"/>
        </w:rPr>
      </w:pPr>
      <w:r w:rsidRPr="002A23E9">
        <w:rPr>
          <w:rFonts w:cstheme="minorHAnsi"/>
        </w:rPr>
        <w:t xml:space="preserve">Application for </w:t>
      </w:r>
      <w:r>
        <w:rPr>
          <w:rFonts w:cstheme="minorHAnsi"/>
        </w:rPr>
        <w:t>founding fellow</w:t>
      </w:r>
      <w:r w:rsidRPr="002A23E9">
        <w:rPr>
          <w:rFonts w:cstheme="minorHAnsi"/>
        </w:rPr>
        <w:t xml:space="preserve"> at the initial call for </w:t>
      </w:r>
      <w:r>
        <w:rPr>
          <w:rFonts w:cstheme="minorHAnsi"/>
        </w:rPr>
        <w:t>founding fellow</w:t>
      </w:r>
      <w:r w:rsidRPr="002A23E9">
        <w:rPr>
          <w:rFonts w:cstheme="minorHAnsi"/>
        </w:rPr>
        <w:t>s</w:t>
      </w:r>
      <w:r>
        <w:rPr>
          <w:rFonts w:cstheme="minorHAnsi"/>
        </w:rPr>
        <w:t xml:space="preserve">. Applicants completed </w:t>
      </w:r>
      <w:r w:rsidRPr="002A23E9">
        <w:rPr>
          <w:rFonts w:cstheme="minorHAnsi"/>
        </w:rPr>
        <w:t xml:space="preserve">all minimum criteria as defined by the Founding Fellow Selection Committee (FFSC) at the time of the call for </w:t>
      </w:r>
      <w:r>
        <w:rPr>
          <w:rFonts w:eastAsia="Times New Roman" w:cstheme="minorHAnsi"/>
        </w:rPr>
        <w:t>founding fellow</w:t>
      </w:r>
      <w:r w:rsidRPr="002A23E9">
        <w:rPr>
          <w:rFonts w:eastAsia="Times New Roman" w:cstheme="minorHAnsi"/>
        </w:rPr>
        <w:t>s</w:t>
      </w:r>
      <w:r>
        <w:rPr>
          <w:rFonts w:eastAsia="Times New Roman" w:cstheme="minorHAnsi"/>
        </w:rPr>
        <w:t>.</w:t>
      </w:r>
      <w:r w:rsidRPr="002A23E9">
        <w:rPr>
          <w:rFonts w:eastAsia="Times New Roman" w:cstheme="minorHAnsi"/>
        </w:rPr>
        <w:t xml:space="preserve"> </w:t>
      </w:r>
    </w:p>
    <w:p w14:paraId="0B6B69AF" w14:textId="77777777" w:rsidR="00A94494" w:rsidRPr="002657DC" w:rsidRDefault="00A94494" w:rsidP="00A94494">
      <w:pPr>
        <w:pStyle w:val="ListParagraph"/>
        <w:numPr>
          <w:ilvl w:val="0"/>
          <w:numId w:val="19"/>
        </w:numPr>
        <w:spacing w:line="276" w:lineRule="auto"/>
        <w:rPr>
          <w:rFonts w:cstheme="minorHAnsi"/>
        </w:rPr>
      </w:pPr>
      <w:r w:rsidRPr="00717156">
        <w:rPr>
          <w:rFonts w:cstheme="minorHAnsi"/>
        </w:rPr>
        <w:t xml:space="preserve">Application for </w:t>
      </w:r>
      <w:r>
        <w:rPr>
          <w:rFonts w:cstheme="minorHAnsi"/>
        </w:rPr>
        <w:t>an e</w:t>
      </w:r>
      <w:r w:rsidRPr="00717156">
        <w:rPr>
          <w:rFonts w:cstheme="minorHAnsi"/>
        </w:rPr>
        <w:t xml:space="preserve">xtension of </w:t>
      </w:r>
      <w:r>
        <w:rPr>
          <w:rFonts w:cstheme="minorHAnsi"/>
        </w:rPr>
        <w:t>c</w:t>
      </w:r>
      <w:r w:rsidRPr="00717156">
        <w:rPr>
          <w:rFonts w:cstheme="minorHAnsi"/>
        </w:rPr>
        <w:t>onsideration (of scholarly credentials):</w:t>
      </w:r>
      <w:r>
        <w:rPr>
          <w:rFonts w:cstheme="minorHAnsi"/>
        </w:rPr>
        <w:t xml:space="preserve"> </w:t>
      </w:r>
      <w:r w:rsidRPr="00717156">
        <w:rPr>
          <w:rFonts w:cstheme="minorHAnsi"/>
        </w:rPr>
        <w:t xml:space="preserve">This option is separate from the original call for founding fellows and would be </w:t>
      </w:r>
      <w:r w:rsidRPr="00717156">
        <w:rPr>
          <w:rFonts w:cstheme="minorHAnsi"/>
        </w:rPr>
        <w:lastRenderedPageBreak/>
        <w:t xml:space="preserve">available in cases where ACVS Diplomates either did not act on the </w:t>
      </w:r>
      <w:r>
        <w:rPr>
          <w:rFonts w:cstheme="minorHAnsi"/>
        </w:rPr>
        <w:t>original</w:t>
      </w:r>
      <w:r w:rsidRPr="00717156">
        <w:rPr>
          <w:rFonts w:cstheme="minorHAnsi"/>
        </w:rPr>
        <w:t xml:space="preserve"> call or did not fulfill the scholarly requirements for immediate acceptance as a </w:t>
      </w:r>
      <w:r w:rsidRPr="00862149">
        <w:rPr>
          <w:rFonts w:cstheme="minorHAnsi"/>
        </w:rPr>
        <w:t>founding fellow</w:t>
      </w:r>
      <w:r w:rsidRPr="002657DC">
        <w:rPr>
          <w:rFonts w:cstheme="minorHAnsi"/>
        </w:rPr>
        <w:t>.</w:t>
      </w:r>
      <w:r>
        <w:rPr>
          <w:rFonts w:cstheme="minorHAnsi"/>
        </w:rPr>
        <w:t xml:space="preserve"> </w:t>
      </w:r>
      <w:r w:rsidRPr="00862149">
        <w:rPr>
          <w:rFonts w:cstheme="minorHAnsi"/>
        </w:rPr>
        <w:t xml:space="preserve">If the application for extension is accepted, the applicant would be </w:t>
      </w:r>
      <w:r>
        <w:rPr>
          <w:rFonts w:cstheme="minorHAnsi"/>
        </w:rPr>
        <w:t>allowed</w:t>
      </w:r>
      <w:r w:rsidRPr="00862149">
        <w:rPr>
          <w:rFonts w:cstheme="minorHAnsi"/>
        </w:rPr>
        <w:t xml:space="preserve"> up to </w:t>
      </w:r>
      <w:r>
        <w:rPr>
          <w:rFonts w:cstheme="minorHAnsi"/>
        </w:rPr>
        <w:t>three y</w:t>
      </w:r>
      <w:r w:rsidRPr="00862149">
        <w:rPr>
          <w:rFonts w:cstheme="minorHAnsi"/>
        </w:rPr>
        <w:t>ears to complete scholarly requirements</w:t>
      </w:r>
      <w:r>
        <w:rPr>
          <w:rFonts w:cstheme="minorHAnsi"/>
        </w:rPr>
        <w:t>. The fellowship oversight committee reviews the applicants’ submitted documents and submits its recommendation to the Fellowship Committee to be presented to the Board of Regents.</w:t>
      </w:r>
    </w:p>
    <w:p w14:paraId="32C21520" w14:textId="77777777" w:rsidR="00A94494" w:rsidRPr="002A23E9" w:rsidRDefault="00A94494" w:rsidP="00A94494">
      <w:pPr>
        <w:pStyle w:val="Default"/>
        <w:spacing w:line="276" w:lineRule="auto"/>
        <w:rPr>
          <w:rFonts w:asciiTheme="minorHAnsi" w:hAnsiTheme="minorHAnsi" w:cstheme="minorHAnsi"/>
        </w:rPr>
      </w:pPr>
    </w:p>
    <w:p w14:paraId="5AB12917" w14:textId="77777777" w:rsidR="00A94494" w:rsidRPr="002A23E9" w:rsidRDefault="00A94494" w:rsidP="00A94494">
      <w:pPr>
        <w:pStyle w:val="CM3"/>
        <w:spacing w:line="276" w:lineRule="auto"/>
        <w:ind w:left="720" w:hanging="360"/>
        <w:rPr>
          <w:rFonts w:asciiTheme="minorHAnsi" w:hAnsiTheme="minorHAnsi" w:cstheme="minorHAnsi"/>
          <w:color w:val="000000"/>
        </w:rPr>
      </w:pPr>
      <w:r w:rsidRPr="002A23E9">
        <w:rPr>
          <w:rFonts w:asciiTheme="minorHAnsi" w:hAnsiTheme="minorHAnsi" w:cstheme="minorHAnsi"/>
          <w:color w:val="000000"/>
        </w:rPr>
        <w:t xml:space="preserve">G. </w:t>
      </w:r>
      <w:r>
        <w:rPr>
          <w:rFonts w:asciiTheme="minorHAnsi" w:hAnsiTheme="minorHAnsi" w:cstheme="minorHAnsi"/>
          <w:color w:val="000000"/>
        </w:rPr>
        <w:tab/>
      </w:r>
      <w:r w:rsidRPr="002A23E9">
        <w:rPr>
          <w:rFonts w:asciiTheme="minorHAnsi" w:hAnsiTheme="minorHAnsi" w:cstheme="minorHAnsi"/>
          <w:b/>
          <w:bCs/>
          <w:color w:val="000000"/>
          <w:u w:val="single"/>
        </w:rPr>
        <w:t>The title “ACVS Fellow”</w:t>
      </w:r>
      <w:r w:rsidRPr="007F3A34">
        <w:rPr>
          <w:rFonts w:asciiTheme="minorHAnsi" w:hAnsiTheme="minorHAnsi" w:cstheme="minorHAnsi"/>
          <w:color w:val="000000"/>
        </w:rPr>
        <w:t>:</w:t>
      </w:r>
      <w:r w:rsidRPr="002A23E9">
        <w:rPr>
          <w:rFonts w:asciiTheme="minorHAnsi" w:hAnsiTheme="minorHAnsi" w:cstheme="minorHAnsi"/>
          <w:color w:val="000000"/>
        </w:rPr>
        <w:t xml:space="preserve"> an ACVS Diplomate who has successfully completed an ACVS </w:t>
      </w:r>
      <w:r>
        <w:rPr>
          <w:rFonts w:asciiTheme="minorHAnsi" w:hAnsiTheme="minorHAnsi" w:cstheme="minorHAnsi"/>
          <w:color w:val="000000"/>
        </w:rPr>
        <w:t>fellowship training program</w:t>
      </w:r>
      <w:r w:rsidRPr="002A23E9">
        <w:rPr>
          <w:rFonts w:asciiTheme="minorHAnsi" w:hAnsiTheme="minorHAnsi" w:cstheme="minorHAnsi"/>
          <w:color w:val="000000"/>
        </w:rPr>
        <w:t xml:space="preserve"> in a described discipline.</w:t>
      </w:r>
      <w:r>
        <w:rPr>
          <w:rFonts w:asciiTheme="minorHAnsi" w:hAnsiTheme="minorHAnsi" w:cstheme="minorHAnsi"/>
          <w:color w:val="000000"/>
        </w:rPr>
        <w:t xml:space="preserve"> </w:t>
      </w:r>
      <w:r w:rsidRPr="002A23E9">
        <w:rPr>
          <w:rFonts w:asciiTheme="minorHAnsi" w:hAnsiTheme="minorHAnsi" w:cstheme="minorHAnsi"/>
          <w:color w:val="000000"/>
        </w:rPr>
        <w:t>To earn the title “Fellow</w:t>
      </w:r>
      <w:r>
        <w:rPr>
          <w:rFonts w:asciiTheme="minorHAnsi" w:hAnsiTheme="minorHAnsi" w:cstheme="minorHAnsi"/>
          <w:color w:val="000000"/>
        </w:rPr>
        <w:t>,</w:t>
      </w:r>
      <w:r w:rsidRPr="002A23E9">
        <w:rPr>
          <w:rFonts w:asciiTheme="minorHAnsi" w:hAnsiTheme="minorHAnsi" w:cstheme="minorHAnsi"/>
          <w:color w:val="000000"/>
        </w:rPr>
        <w:t>” the individual must first obtain Diplomate status in the ACVS.</w:t>
      </w:r>
      <w:r>
        <w:rPr>
          <w:rFonts w:asciiTheme="minorHAnsi" w:hAnsiTheme="minorHAnsi" w:cstheme="minorHAnsi"/>
          <w:color w:val="000000"/>
        </w:rPr>
        <w:t xml:space="preserve"> </w:t>
      </w:r>
      <w:r w:rsidRPr="002A23E9">
        <w:rPr>
          <w:rFonts w:asciiTheme="minorHAnsi" w:hAnsiTheme="minorHAnsi" w:cstheme="minorHAnsi"/>
          <w:color w:val="000000"/>
        </w:rPr>
        <w:t>Thus, an individual cannot become an ACVS Fellow without first being an ACVS Diplomate.</w:t>
      </w:r>
      <w:r>
        <w:rPr>
          <w:rFonts w:asciiTheme="minorHAnsi" w:hAnsiTheme="minorHAnsi" w:cstheme="minorHAnsi"/>
          <w:color w:val="000000"/>
        </w:rPr>
        <w:t xml:space="preserve"> </w:t>
      </w:r>
      <w:r w:rsidRPr="002A23E9">
        <w:rPr>
          <w:rFonts w:asciiTheme="minorHAnsi" w:hAnsiTheme="minorHAnsi" w:cstheme="minorHAnsi"/>
        </w:rPr>
        <w:t xml:space="preserve">Fellow title can be obtained through </w:t>
      </w:r>
      <w:r>
        <w:rPr>
          <w:rFonts w:asciiTheme="minorHAnsi" w:hAnsiTheme="minorHAnsi" w:cstheme="minorHAnsi"/>
        </w:rPr>
        <w:t>two</w:t>
      </w:r>
      <w:r w:rsidRPr="002A23E9">
        <w:rPr>
          <w:rFonts w:asciiTheme="minorHAnsi" w:hAnsiTheme="minorHAnsi" w:cstheme="minorHAnsi"/>
        </w:rPr>
        <w:t xml:space="preserve"> mechanisms</w:t>
      </w:r>
      <w:r>
        <w:rPr>
          <w:rFonts w:asciiTheme="minorHAnsi" w:hAnsiTheme="minorHAnsi" w:cstheme="minorHAnsi"/>
        </w:rPr>
        <w:t>:</w:t>
      </w:r>
      <w:r w:rsidRPr="002A23E9">
        <w:rPr>
          <w:rFonts w:asciiTheme="minorHAnsi" w:hAnsiTheme="minorHAnsi" w:cstheme="minorHAnsi"/>
        </w:rPr>
        <w:t xml:space="preserve"> </w:t>
      </w:r>
    </w:p>
    <w:p w14:paraId="59824799" w14:textId="77777777" w:rsidR="00A94494" w:rsidRPr="002A23E9" w:rsidRDefault="00A94494" w:rsidP="00A94494">
      <w:pPr>
        <w:pStyle w:val="Default"/>
        <w:numPr>
          <w:ilvl w:val="0"/>
          <w:numId w:val="20"/>
        </w:numPr>
        <w:spacing w:line="276" w:lineRule="auto"/>
        <w:rPr>
          <w:rFonts w:asciiTheme="minorHAnsi" w:hAnsiTheme="minorHAnsi" w:cstheme="minorHAnsi"/>
        </w:rPr>
      </w:pPr>
      <w:r w:rsidRPr="002A23E9">
        <w:rPr>
          <w:rFonts w:asciiTheme="minorHAnsi" w:hAnsiTheme="minorHAnsi" w:cstheme="minorHAnsi"/>
        </w:rPr>
        <w:t>Full</w:t>
      </w:r>
      <w:r>
        <w:rPr>
          <w:rFonts w:asciiTheme="minorHAnsi" w:hAnsiTheme="minorHAnsi" w:cstheme="minorHAnsi"/>
        </w:rPr>
        <w:t>-</w:t>
      </w:r>
      <w:r w:rsidRPr="002A23E9">
        <w:rPr>
          <w:rFonts w:asciiTheme="minorHAnsi" w:hAnsiTheme="minorHAnsi" w:cstheme="minorHAnsi"/>
        </w:rPr>
        <w:t xml:space="preserve">time </w:t>
      </w:r>
      <w:r>
        <w:rPr>
          <w:rFonts w:asciiTheme="minorHAnsi" w:hAnsiTheme="minorHAnsi" w:cstheme="minorHAnsi"/>
        </w:rPr>
        <w:t>fellow</w:t>
      </w:r>
      <w:r w:rsidRPr="002A23E9">
        <w:rPr>
          <w:rFonts w:asciiTheme="minorHAnsi" w:hAnsiTheme="minorHAnsi" w:cstheme="minorHAnsi"/>
        </w:rPr>
        <w:t>ship training:</w:t>
      </w:r>
      <w:r>
        <w:rPr>
          <w:rFonts w:asciiTheme="minorHAnsi" w:hAnsiTheme="minorHAnsi" w:cstheme="minorHAnsi"/>
        </w:rPr>
        <w:t xml:space="preserve"> </w:t>
      </w:r>
      <w:r w:rsidRPr="002A23E9">
        <w:rPr>
          <w:rFonts w:asciiTheme="minorHAnsi" w:hAnsiTheme="minorHAnsi" w:cstheme="minorHAnsi"/>
        </w:rPr>
        <w:t xml:space="preserve">The minimum time requirement to become a fellow is </w:t>
      </w:r>
      <w:r>
        <w:rPr>
          <w:rFonts w:asciiTheme="minorHAnsi" w:hAnsiTheme="minorHAnsi" w:cstheme="minorHAnsi"/>
        </w:rPr>
        <w:t>one</w:t>
      </w:r>
      <w:r w:rsidRPr="002A23E9">
        <w:rPr>
          <w:rFonts w:asciiTheme="minorHAnsi" w:hAnsiTheme="minorHAnsi" w:cstheme="minorHAnsi"/>
        </w:rPr>
        <w:t xml:space="preserve"> year.</w:t>
      </w:r>
      <w:r>
        <w:rPr>
          <w:rFonts w:asciiTheme="minorHAnsi" w:hAnsiTheme="minorHAnsi" w:cstheme="minorHAnsi"/>
        </w:rPr>
        <w:t xml:space="preserve"> </w:t>
      </w:r>
      <w:r w:rsidRPr="002A23E9">
        <w:rPr>
          <w:rFonts w:asciiTheme="minorHAnsi" w:hAnsiTheme="minorHAnsi" w:cstheme="minorHAnsi"/>
        </w:rPr>
        <w:t>However</w:t>
      </w:r>
      <w:r>
        <w:rPr>
          <w:rFonts w:asciiTheme="minorHAnsi" w:hAnsiTheme="minorHAnsi" w:cstheme="minorHAnsi"/>
        </w:rPr>
        <w:t>,</w:t>
      </w:r>
      <w:r w:rsidRPr="002A23E9">
        <w:rPr>
          <w:rFonts w:asciiTheme="minorHAnsi" w:hAnsiTheme="minorHAnsi" w:cstheme="minorHAnsi"/>
        </w:rPr>
        <w:t xml:space="preserve"> this mechanism is contingent on the ability of the fellowship candidate to meet the minimum case requirements.</w:t>
      </w:r>
      <w:r>
        <w:rPr>
          <w:rFonts w:asciiTheme="minorHAnsi" w:hAnsiTheme="minorHAnsi" w:cstheme="minorHAnsi"/>
        </w:rPr>
        <w:t xml:space="preserve"> </w:t>
      </w:r>
      <w:r w:rsidRPr="002A23E9">
        <w:rPr>
          <w:rFonts w:asciiTheme="minorHAnsi" w:hAnsiTheme="minorHAnsi" w:cstheme="minorHAnsi"/>
        </w:rPr>
        <w:tab/>
      </w:r>
    </w:p>
    <w:p w14:paraId="7601962A" w14:textId="77777777" w:rsidR="00A94494" w:rsidRDefault="00A94494" w:rsidP="00A94494">
      <w:pPr>
        <w:pStyle w:val="Default"/>
        <w:numPr>
          <w:ilvl w:val="0"/>
          <w:numId w:val="20"/>
        </w:numPr>
        <w:spacing w:line="276" w:lineRule="auto"/>
        <w:rPr>
          <w:rFonts w:asciiTheme="minorHAnsi" w:hAnsiTheme="minorHAnsi" w:cstheme="minorHAnsi"/>
        </w:rPr>
      </w:pPr>
      <w:r w:rsidRPr="002A23E9">
        <w:rPr>
          <w:rFonts w:asciiTheme="minorHAnsi" w:hAnsiTheme="minorHAnsi" w:cstheme="minorHAnsi"/>
        </w:rPr>
        <w:t>Part</w:t>
      </w:r>
      <w:r>
        <w:rPr>
          <w:rFonts w:asciiTheme="minorHAnsi" w:hAnsiTheme="minorHAnsi" w:cstheme="minorHAnsi"/>
        </w:rPr>
        <w:t>-</w:t>
      </w:r>
      <w:r w:rsidRPr="002A23E9">
        <w:rPr>
          <w:rFonts w:asciiTheme="minorHAnsi" w:hAnsiTheme="minorHAnsi" w:cstheme="minorHAnsi"/>
        </w:rPr>
        <w:t xml:space="preserve">time </w:t>
      </w:r>
      <w:r>
        <w:rPr>
          <w:rFonts w:asciiTheme="minorHAnsi" w:hAnsiTheme="minorHAnsi" w:cstheme="minorHAnsi"/>
        </w:rPr>
        <w:t>fellow</w:t>
      </w:r>
      <w:r w:rsidRPr="002A23E9">
        <w:rPr>
          <w:rFonts w:asciiTheme="minorHAnsi" w:hAnsiTheme="minorHAnsi" w:cstheme="minorHAnsi"/>
        </w:rPr>
        <w:t>ship training:</w:t>
      </w:r>
      <w:r>
        <w:rPr>
          <w:rFonts w:asciiTheme="minorHAnsi" w:hAnsiTheme="minorHAnsi" w:cstheme="minorHAnsi"/>
        </w:rPr>
        <w:t xml:space="preserve"> </w:t>
      </w:r>
      <w:r w:rsidRPr="002A23E9">
        <w:rPr>
          <w:rFonts w:asciiTheme="minorHAnsi" w:hAnsiTheme="minorHAnsi" w:cstheme="minorHAnsi"/>
        </w:rPr>
        <w:t>Upon agreement with the fellow candidate and the ACVS fellowship mentor a part</w:t>
      </w:r>
      <w:r>
        <w:rPr>
          <w:rFonts w:asciiTheme="minorHAnsi" w:hAnsiTheme="minorHAnsi" w:cstheme="minorHAnsi"/>
        </w:rPr>
        <w:t>-</w:t>
      </w:r>
      <w:r w:rsidRPr="002A23E9">
        <w:rPr>
          <w:rFonts w:asciiTheme="minorHAnsi" w:hAnsiTheme="minorHAnsi" w:cstheme="minorHAnsi"/>
        </w:rPr>
        <w:t>time fellowship training program can be developed.</w:t>
      </w:r>
      <w:r>
        <w:rPr>
          <w:rFonts w:asciiTheme="minorHAnsi" w:hAnsiTheme="minorHAnsi" w:cstheme="minorHAnsi"/>
        </w:rPr>
        <w:t xml:space="preserve"> </w:t>
      </w:r>
      <w:r w:rsidRPr="002A23E9">
        <w:rPr>
          <w:rFonts w:asciiTheme="minorHAnsi" w:hAnsiTheme="minorHAnsi" w:cstheme="minorHAnsi"/>
        </w:rPr>
        <w:t>The maximum period of time for a part</w:t>
      </w:r>
      <w:r>
        <w:rPr>
          <w:rFonts w:asciiTheme="minorHAnsi" w:hAnsiTheme="minorHAnsi" w:cstheme="minorHAnsi"/>
        </w:rPr>
        <w:t>-</w:t>
      </w:r>
      <w:r w:rsidRPr="002A23E9">
        <w:rPr>
          <w:rFonts w:asciiTheme="minorHAnsi" w:hAnsiTheme="minorHAnsi" w:cstheme="minorHAnsi"/>
        </w:rPr>
        <w:t>time fellowship training program would be</w:t>
      </w:r>
      <w:r>
        <w:rPr>
          <w:rFonts w:asciiTheme="minorHAnsi" w:hAnsiTheme="minorHAnsi" w:cstheme="minorHAnsi"/>
        </w:rPr>
        <w:t xml:space="preserve"> three</w:t>
      </w:r>
      <w:r w:rsidRPr="002A23E9">
        <w:rPr>
          <w:rFonts w:asciiTheme="minorHAnsi" w:hAnsiTheme="minorHAnsi" w:cstheme="minorHAnsi"/>
        </w:rPr>
        <w:t xml:space="preserve"> years.</w:t>
      </w:r>
    </w:p>
    <w:p w14:paraId="35EAC471" w14:textId="77777777" w:rsidR="00A94494" w:rsidRPr="002A23E9" w:rsidRDefault="00A94494" w:rsidP="00A94494">
      <w:pPr>
        <w:pStyle w:val="Default"/>
        <w:spacing w:line="276" w:lineRule="auto"/>
        <w:rPr>
          <w:rFonts w:asciiTheme="minorHAnsi" w:hAnsiTheme="minorHAnsi" w:cstheme="minorHAnsi"/>
        </w:rPr>
      </w:pPr>
    </w:p>
    <w:p w14:paraId="0A7EEE35" w14:textId="15E7B4C5" w:rsidR="00A94494" w:rsidRDefault="00A94494" w:rsidP="00A94494">
      <w:pPr>
        <w:pStyle w:val="CM3"/>
        <w:spacing w:line="276" w:lineRule="auto"/>
        <w:ind w:left="720" w:hanging="360"/>
        <w:rPr>
          <w:rFonts w:asciiTheme="minorHAnsi" w:hAnsiTheme="minorHAnsi" w:cstheme="minorHAnsi"/>
          <w:color w:val="000000"/>
        </w:rPr>
      </w:pPr>
      <w:r w:rsidRPr="002A23E9">
        <w:rPr>
          <w:rFonts w:asciiTheme="minorHAnsi" w:hAnsiTheme="minorHAnsi" w:cstheme="minorHAnsi"/>
          <w:color w:val="000000"/>
        </w:rPr>
        <w:t xml:space="preserve">H. </w:t>
      </w:r>
      <w:r>
        <w:rPr>
          <w:rFonts w:asciiTheme="minorHAnsi" w:hAnsiTheme="minorHAnsi" w:cstheme="minorHAnsi"/>
          <w:color w:val="000000"/>
        </w:rPr>
        <w:tab/>
      </w:r>
      <w:r w:rsidRPr="002A23E9">
        <w:rPr>
          <w:rFonts w:asciiTheme="minorHAnsi" w:hAnsiTheme="minorHAnsi" w:cstheme="minorHAnsi"/>
          <w:b/>
          <w:bCs/>
          <w:color w:val="000000"/>
          <w:u w:val="single"/>
        </w:rPr>
        <w:t xml:space="preserve">The </w:t>
      </w:r>
      <w:r w:rsidR="00585A57" w:rsidRPr="00585A57">
        <w:rPr>
          <w:rFonts w:asciiTheme="minorHAnsi" w:hAnsiTheme="minorHAnsi" w:cstheme="minorHAnsi"/>
          <w:b/>
          <w:bCs/>
          <w:color w:val="000000"/>
          <w:u w:val="single"/>
        </w:rPr>
        <w:t>title “ACVS fellowship trained ECVS Diplomate”</w:t>
      </w:r>
      <w:r w:rsidR="00585A57" w:rsidRPr="00585A57">
        <w:rPr>
          <w:rFonts w:asciiTheme="minorHAnsi" w:hAnsiTheme="minorHAnsi" w:cstheme="minorHAnsi"/>
          <w:color w:val="000000"/>
        </w:rPr>
        <w:t>: an ECVS Diplomate who has successfully completed an ACVS fellowship training program in a described discipline. To earn the title “ACVS Fellowship trained ECVS Diplomate,” the individual must first obtain Diplomate status with ECVS. Thus, an individual cannot become an ACVS Fellowship trained ECVS Diplomate without first being an ECVS Diplomate</w:t>
      </w:r>
      <w:r w:rsidRPr="002A23E9">
        <w:rPr>
          <w:rFonts w:asciiTheme="minorHAnsi" w:hAnsiTheme="minorHAnsi" w:cstheme="minorHAnsi"/>
          <w:color w:val="000000"/>
        </w:rPr>
        <w:t>.</w:t>
      </w:r>
    </w:p>
    <w:p w14:paraId="428521D9" w14:textId="77777777" w:rsidR="00A94494" w:rsidRDefault="00A94494" w:rsidP="00A94494">
      <w:pPr>
        <w:pStyle w:val="Default"/>
      </w:pPr>
    </w:p>
    <w:p w14:paraId="348BC6CD" w14:textId="15F5B52C" w:rsidR="00C516C2" w:rsidRDefault="00C516C2" w:rsidP="00C516C2">
      <w:pPr>
        <w:pStyle w:val="CM3"/>
        <w:spacing w:line="276" w:lineRule="auto"/>
        <w:ind w:left="720" w:hanging="360"/>
        <w:rPr>
          <w:rFonts w:asciiTheme="minorHAnsi" w:hAnsiTheme="minorHAnsi" w:cstheme="minorHAnsi"/>
          <w:color w:val="000000"/>
        </w:rPr>
      </w:pPr>
      <w:r>
        <w:rPr>
          <w:rFonts w:asciiTheme="minorHAnsi" w:hAnsiTheme="minorHAnsi" w:cstheme="minorHAnsi"/>
          <w:color w:val="000000"/>
        </w:rPr>
        <w:t>I</w:t>
      </w:r>
      <w:r w:rsidRPr="002A23E9">
        <w:rPr>
          <w:rFonts w:asciiTheme="minorHAnsi" w:hAnsiTheme="minorHAnsi" w:cstheme="minorHAnsi"/>
          <w:color w:val="000000"/>
        </w:rPr>
        <w:t xml:space="preserve">. </w:t>
      </w:r>
      <w:r>
        <w:rPr>
          <w:rFonts w:asciiTheme="minorHAnsi" w:hAnsiTheme="minorHAnsi" w:cstheme="minorHAnsi"/>
          <w:color w:val="000000"/>
        </w:rPr>
        <w:tab/>
      </w:r>
      <w:r w:rsidRPr="002A23E9">
        <w:rPr>
          <w:rFonts w:asciiTheme="minorHAnsi" w:hAnsiTheme="minorHAnsi" w:cstheme="minorHAnsi"/>
          <w:b/>
          <w:bCs/>
          <w:color w:val="000000"/>
          <w:u w:val="single"/>
        </w:rPr>
        <w:t xml:space="preserve">The title for the </w:t>
      </w:r>
      <w:r>
        <w:rPr>
          <w:rFonts w:asciiTheme="minorHAnsi" w:hAnsiTheme="minorHAnsi" w:cstheme="minorHAnsi"/>
          <w:b/>
          <w:bCs/>
          <w:color w:val="000000"/>
          <w:u w:val="single"/>
        </w:rPr>
        <w:t>f</w:t>
      </w:r>
      <w:r w:rsidRPr="002A23E9">
        <w:rPr>
          <w:rFonts w:asciiTheme="minorHAnsi" w:hAnsiTheme="minorHAnsi" w:cstheme="minorHAnsi"/>
          <w:b/>
          <w:bCs/>
          <w:color w:val="000000"/>
          <w:u w:val="single"/>
        </w:rPr>
        <w:t xml:space="preserve">ellowship </w:t>
      </w:r>
      <w:r>
        <w:rPr>
          <w:rFonts w:asciiTheme="minorHAnsi" w:hAnsiTheme="minorHAnsi" w:cstheme="minorHAnsi"/>
          <w:b/>
          <w:bCs/>
          <w:color w:val="000000"/>
          <w:u w:val="single"/>
        </w:rPr>
        <w:t>c</w:t>
      </w:r>
      <w:r w:rsidRPr="002A23E9">
        <w:rPr>
          <w:rFonts w:asciiTheme="minorHAnsi" w:hAnsiTheme="minorHAnsi" w:cstheme="minorHAnsi"/>
          <w:b/>
          <w:bCs/>
          <w:color w:val="000000"/>
          <w:u w:val="single"/>
        </w:rPr>
        <w:t>andidate is “Fellow Candidate”</w:t>
      </w:r>
      <w:r w:rsidRPr="002A23E9">
        <w:rPr>
          <w:rFonts w:asciiTheme="minorHAnsi" w:hAnsiTheme="minorHAnsi" w:cstheme="minorHAnsi"/>
          <w:color w:val="000000"/>
        </w:rPr>
        <w:t xml:space="preserve">: A person currently enrolled in an ACVS </w:t>
      </w:r>
      <w:r>
        <w:rPr>
          <w:rFonts w:asciiTheme="minorHAnsi" w:hAnsiTheme="minorHAnsi" w:cstheme="minorHAnsi"/>
          <w:color w:val="000000"/>
        </w:rPr>
        <w:t>fellowship training program</w:t>
      </w:r>
      <w:r w:rsidRPr="002A23E9">
        <w:rPr>
          <w:rFonts w:asciiTheme="minorHAnsi" w:hAnsiTheme="minorHAnsi" w:cstheme="minorHAnsi"/>
          <w:color w:val="000000"/>
        </w:rPr>
        <w:t xml:space="preserve"> who has not yet completed that program.</w:t>
      </w:r>
      <w:r>
        <w:rPr>
          <w:rFonts w:asciiTheme="minorHAnsi" w:hAnsiTheme="minorHAnsi" w:cstheme="minorHAnsi"/>
          <w:color w:val="000000"/>
        </w:rPr>
        <w:t xml:space="preserve"> </w:t>
      </w:r>
      <w:r w:rsidRPr="002A23E9">
        <w:rPr>
          <w:rFonts w:asciiTheme="minorHAnsi" w:hAnsiTheme="minorHAnsi" w:cstheme="minorHAnsi"/>
          <w:color w:val="000000"/>
        </w:rPr>
        <w:t>The fellow candidate may use this title in correspondence or other means of communication.</w:t>
      </w:r>
    </w:p>
    <w:p w14:paraId="36068E3F" w14:textId="77777777" w:rsidR="00C516C2" w:rsidRPr="00870654" w:rsidRDefault="00C516C2" w:rsidP="00A94494">
      <w:pPr>
        <w:pStyle w:val="Default"/>
      </w:pPr>
    </w:p>
    <w:p w14:paraId="08705D53" w14:textId="0121B643" w:rsidR="00A94494" w:rsidRDefault="00C516C2" w:rsidP="00A94494">
      <w:pPr>
        <w:pStyle w:val="CM3"/>
        <w:spacing w:line="276" w:lineRule="auto"/>
        <w:ind w:left="720" w:hanging="360"/>
        <w:rPr>
          <w:rFonts w:asciiTheme="minorHAnsi" w:hAnsiTheme="minorHAnsi" w:cstheme="minorHAnsi"/>
          <w:color w:val="000000"/>
        </w:rPr>
      </w:pPr>
      <w:r>
        <w:rPr>
          <w:rFonts w:asciiTheme="minorHAnsi" w:hAnsiTheme="minorHAnsi" w:cstheme="minorHAnsi"/>
          <w:color w:val="000000"/>
        </w:rPr>
        <w:t>J</w:t>
      </w:r>
      <w:r w:rsidR="00A94494" w:rsidRPr="002A23E9">
        <w:rPr>
          <w:rFonts w:asciiTheme="minorHAnsi" w:hAnsiTheme="minorHAnsi" w:cstheme="minorHAnsi"/>
          <w:color w:val="000000"/>
        </w:rPr>
        <w:t xml:space="preserve">. </w:t>
      </w:r>
      <w:r w:rsidR="00A94494">
        <w:rPr>
          <w:rFonts w:asciiTheme="minorHAnsi" w:hAnsiTheme="minorHAnsi" w:cstheme="minorHAnsi"/>
          <w:color w:val="000000"/>
        </w:rPr>
        <w:tab/>
      </w:r>
      <w:r w:rsidR="00A94494" w:rsidRPr="002A23E9">
        <w:rPr>
          <w:rFonts w:asciiTheme="minorHAnsi" w:hAnsiTheme="minorHAnsi" w:cstheme="minorHAnsi"/>
          <w:b/>
          <w:bCs/>
          <w:color w:val="000000"/>
          <w:u w:val="single"/>
        </w:rPr>
        <w:t xml:space="preserve">Terminology for a person who successfully completed an ACVS </w:t>
      </w:r>
      <w:r w:rsidR="00A94494">
        <w:rPr>
          <w:rFonts w:asciiTheme="minorHAnsi" w:hAnsiTheme="minorHAnsi" w:cstheme="minorHAnsi"/>
          <w:b/>
          <w:bCs/>
          <w:color w:val="000000"/>
          <w:u w:val="single"/>
        </w:rPr>
        <w:t>fellowship training program</w:t>
      </w:r>
      <w:r w:rsidR="00A94494" w:rsidRPr="002A23E9">
        <w:rPr>
          <w:rFonts w:asciiTheme="minorHAnsi" w:hAnsiTheme="minorHAnsi" w:cstheme="minorHAnsi"/>
          <w:b/>
          <w:bCs/>
          <w:color w:val="000000"/>
          <w:u w:val="single"/>
        </w:rPr>
        <w:t>, but is not ACVS board certified</w:t>
      </w:r>
      <w:r w:rsidR="00A94494" w:rsidRPr="007F3A34">
        <w:rPr>
          <w:rFonts w:asciiTheme="minorHAnsi" w:hAnsiTheme="minorHAnsi" w:cstheme="minorHAnsi"/>
          <w:color w:val="000000"/>
        </w:rPr>
        <w:t>:</w:t>
      </w:r>
      <w:r w:rsidR="00A94494" w:rsidRPr="002A23E9">
        <w:rPr>
          <w:rFonts w:asciiTheme="minorHAnsi" w:hAnsiTheme="minorHAnsi" w:cstheme="minorHAnsi"/>
          <w:color w:val="000000"/>
        </w:rPr>
        <w:t xml:space="preserve"> A person who has completed an ACVS </w:t>
      </w:r>
      <w:r w:rsidR="00A94494">
        <w:rPr>
          <w:rFonts w:asciiTheme="minorHAnsi" w:hAnsiTheme="minorHAnsi" w:cstheme="minorHAnsi"/>
          <w:color w:val="000000"/>
        </w:rPr>
        <w:t>fellowship training program</w:t>
      </w:r>
      <w:r w:rsidR="00A94494" w:rsidRPr="002A23E9">
        <w:rPr>
          <w:rFonts w:asciiTheme="minorHAnsi" w:hAnsiTheme="minorHAnsi" w:cstheme="minorHAnsi"/>
          <w:color w:val="000000"/>
        </w:rPr>
        <w:t xml:space="preserve"> and has not passed the ACVS certifying examination may indicate only that they have completed a </w:t>
      </w:r>
      <w:r w:rsidR="00A94494">
        <w:rPr>
          <w:rFonts w:asciiTheme="minorHAnsi" w:hAnsiTheme="minorHAnsi" w:cstheme="minorHAnsi"/>
          <w:color w:val="000000"/>
        </w:rPr>
        <w:t>fellowship training program</w:t>
      </w:r>
      <w:r w:rsidR="00A94494" w:rsidRPr="002A23E9">
        <w:rPr>
          <w:rFonts w:asciiTheme="minorHAnsi" w:hAnsiTheme="minorHAnsi" w:cstheme="minorHAnsi"/>
          <w:color w:val="000000"/>
        </w:rPr>
        <w:t xml:space="preserve"> in the discipline.</w:t>
      </w:r>
      <w:r w:rsidR="00A94494">
        <w:rPr>
          <w:rFonts w:asciiTheme="minorHAnsi" w:hAnsiTheme="minorHAnsi" w:cstheme="minorHAnsi"/>
          <w:color w:val="000000"/>
        </w:rPr>
        <w:t xml:space="preserve"> </w:t>
      </w:r>
      <w:r w:rsidR="00A94494" w:rsidRPr="002A23E9">
        <w:rPr>
          <w:rFonts w:asciiTheme="minorHAnsi" w:hAnsiTheme="minorHAnsi" w:cstheme="minorHAnsi"/>
          <w:color w:val="000000"/>
        </w:rPr>
        <w:t>No connection to the ACVS may be implied.</w:t>
      </w:r>
      <w:r w:rsidR="00A94494">
        <w:rPr>
          <w:rFonts w:asciiTheme="minorHAnsi" w:hAnsiTheme="minorHAnsi" w:cstheme="minorHAnsi"/>
          <w:color w:val="000000"/>
        </w:rPr>
        <w:t xml:space="preserve"> </w:t>
      </w:r>
      <w:r w:rsidR="00A94494" w:rsidRPr="002A23E9">
        <w:rPr>
          <w:rFonts w:asciiTheme="minorHAnsi" w:hAnsiTheme="minorHAnsi" w:cstheme="minorHAnsi"/>
          <w:color w:val="000000"/>
        </w:rPr>
        <w:t>Terms such as "ACVS Fellow eligible" and “completed an ACVS Fellowship Training in the discipline” should not be used.</w:t>
      </w:r>
      <w:r w:rsidR="00A94494">
        <w:rPr>
          <w:rFonts w:asciiTheme="minorHAnsi" w:hAnsiTheme="minorHAnsi" w:cstheme="minorHAnsi"/>
          <w:color w:val="000000"/>
        </w:rPr>
        <w:t xml:space="preserve"> </w:t>
      </w:r>
      <w:r w:rsidR="00A94494" w:rsidRPr="002A23E9">
        <w:rPr>
          <w:rFonts w:asciiTheme="minorHAnsi" w:hAnsiTheme="minorHAnsi" w:cstheme="minorHAnsi"/>
          <w:color w:val="000000"/>
        </w:rPr>
        <w:t xml:space="preserve">An individual who identifies their professional credentials using these terms may be </w:t>
      </w:r>
      <w:r w:rsidR="00A94494" w:rsidRPr="002A23E9">
        <w:rPr>
          <w:rFonts w:asciiTheme="minorHAnsi" w:hAnsiTheme="minorHAnsi" w:cstheme="minorHAnsi"/>
          <w:color w:val="000000"/>
        </w:rPr>
        <w:lastRenderedPageBreak/>
        <w:t xml:space="preserve">eliminated from the approval process. </w:t>
      </w:r>
    </w:p>
    <w:p w14:paraId="59B8E44F" w14:textId="77777777" w:rsidR="00A94494" w:rsidRPr="00870654" w:rsidRDefault="00A94494" w:rsidP="00A94494">
      <w:pPr>
        <w:pStyle w:val="Default"/>
      </w:pPr>
    </w:p>
    <w:p w14:paraId="251B9C84" w14:textId="646C65EC" w:rsidR="00A94494" w:rsidRDefault="00C516C2" w:rsidP="00A94494">
      <w:pPr>
        <w:pStyle w:val="CM5"/>
        <w:spacing w:line="276" w:lineRule="auto"/>
        <w:ind w:left="720" w:hanging="360"/>
        <w:rPr>
          <w:rFonts w:asciiTheme="minorHAnsi" w:hAnsiTheme="minorHAnsi" w:cstheme="minorHAnsi"/>
          <w:color w:val="000000"/>
        </w:rPr>
      </w:pPr>
      <w:r>
        <w:rPr>
          <w:rFonts w:asciiTheme="minorHAnsi" w:hAnsiTheme="minorHAnsi" w:cstheme="minorHAnsi"/>
          <w:color w:val="000000"/>
        </w:rPr>
        <w:t>K</w:t>
      </w:r>
      <w:r w:rsidR="00A94494" w:rsidRPr="002A23E9">
        <w:rPr>
          <w:rFonts w:asciiTheme="minorHAnsi" w:hAnsiTheme="minorHAnsi" w:cstheme="minorHAnsi"/>
          <w:color w:val="000000"/>
        </w:rPr>
        <w:t xml:space="preserve">. </w:t>
      </w:r>
      <w:r w:rsidR="00A94494">
        <w:rPr>
          <w:rFonts w:asciiTheme="minorHAnsi" w:hAnsiTheme="minorHAnsi" w:cstheme="minorHAnsi"/>
          <w:color w:val="000000"/>
        </w:rPr>
        <w:tab/>
      </w:r>
      <w:r w:rsidR="00A94494" w:rsidRPr="002A23E9">
        <w:rPr>
          <w:rFonts w:asciiTheme="minorHAnsi" w:hAnsiTheme="minorHAnsi" w:cstheme="minorHAnsi"/>
          <w:b/>
          <w:bCs/>
          <w:color w:val="000000"/>
          <w:u w:val="single"/>
        </w:rPr>
        <w:t>Fellow-</w:t>
      </w:r>
      <w:r w:rsidR="00A94494">
        <w:rPr>
          <w:rFonts w:asciiTheme="minorHAnsi" w:hAnsiTheme="minorHAnsi" w:cstheme="minorHAnsi"/>
          <w:b/>
          <w:bCs/>
          <w:color w:val="000000"/>
          <w:u w:val="single"/>
        </w:rPr>
        <w:t>i</w:t>
      </w:r>
      <w:r w:rsidR="00A94494" w:rsidRPr="002A23E9">
        <w:rPr>
          <w:rFonts w:asciiTheme="minorHAnsi" w:hAnsiTheme="minorHAnsi" w:cstheme="minorHAnsi"/>
          <w:b/>
          <w:bCs/>
          <w:color w:val="000000"/>
          <w:u w:val="single"/>
        </w:rPr>
        <w:t>n-</w:t>
      </w:r>
      <w:r w:rsidR="00A94494">
        <w:rPr>
          <w:rFonts w:asciiTheme="minorHAnsi" w:hAnsiTheme="minorHAnsi" w:cstheme="minorHAnsi"/>
          <w:b/>
          <w:bCs/>
          <w:color w:val="000000"/>
          <w:u w:val="single"/>
        </w:rPr>
        <w:t>t</w:t>
      </w:r>
      <w:r w:rsidR="00A94494" w:rsidRPr="002A23E9">
        <w:rPr>
          <w:rFonts w:asciiTheme="minorHAnsi" w:hAnsiTheme="minorHAnsi" w:cstheme="minorHAnsi"/>
          <w:b/>
          <w:bCs/>
          <w:color w:val="000000"/>
          <w:u w:val="single"/>
        </w:rPr>
        <w:t xml:space="preserve">raining </w:t>
      </w:r>
      <w:r w:rsidR="00A94494">
        <w:rPr>
          <w:rFonts w:asciiTheme="minorHAnsi" w:hAnsiTheme="minorHAnsi" w:cstheme="minorHAnsi"/>
          <w:b/>
          <w:bCs/>
          <w:color w:val="000000"/>
          <w:u w:val="single"/>
        </w:rPr>
        <w:t>c</w:t>
      </w:r>
      <w:r w:rsidR="00A94494" w:rsidRPr="002A23E9">
        <w:rPr>
          <w:rFonts w:asciiTheme="minorHAnsi" w:hAnsiTheme="minorHAnsi" w:cstheme="minorHAnsi"/>
          <w:b/>
          <w:bCs/>
          <w:color w:val="000000"/>
          <w:u w:val="single"/>
        </w:rPr>
        <w:t xml:space="preserve">linic </w:t>
      </w:r>
      <w:r w:rsidR="00A94494">
        <w:rPr>
          <w:rFonts w:asciiTheme="minorHAnsi" w:hAnsiTheme="minorHAnsi" w:cstheme="minorHAnsi"/>
          <w:b/>
          <w:bCs/>
          <w:color w:val="000000"/>
          <w:u w:val="single"/>
        </w:rPr>
        <w:t>w</w:t>
      </w:r>
      <w:r w:rsidR="00A94494" w:rsidRPr="002A23E9">
        <w:rPr>
          <w:rFonts w:asciiTheme="minorHAnsi" w:hAnsiTheme="minorHAnsi" w:cstheme="minorHAnsi"/>
          <w:b/>
          <w:bCs/>
          <w:color w:val="000000"/>
          <w:u w:val="single"/>
        </w:rPr>
        <w:t>eek</w:t>
      </w:r>
      <w:r w:rsidR="00A94494" w:rsidRPr="007F3A34">
        <w:rPr>
          <w:rFonts w:asciiTheme="minorHAnsi" w:hAnsiTheme="minorHAnsi" w:cstheme="minorHAnsi"/>
          <w:color w:val="000000"/>
        </w:rPr>
        <w:t>:</w:t>
      </w:r>
      <w:r w:rsidR="00A94494">
        <w:rPr>
          <w:rFonts w:asciiTheme="minorHAnsi" w:hAnsiTheme="minorHAnsi" w:cstheme="minorHAnsi"/>
          <w:b/>
          <w:bCs/>
          <w:color w:val="000000"/>
        </w:rPr>
        <w:t xml:space="preserve"> </w:t>
      </w:r>
      <w:r w:rsidR="00A94494" w:rsidRPr="002A23E9">
        <w:rPr>
          <w:rFonts w:asciiTheme="minorHAnsi" w:hAnsiTheme="minorHAnsi" w:cstheme="minorHAnsi"/>
          <w:color w:val="000000"/>
        </w:rPr>
        <w:t>The fellow-in-training clinic week is defined as a minimum of five full working days in the clinic and may include additional night and weekend patient care as specified by the mentor, program</w:t>
      </w:r>
      <w:r w:rsidR="00A94494">
        <w:rPr>
          <w:rFonts w:asciiTheme="minorHAnsi" w:hAnsiTheme="minorHAnsi" w:cstheme="minorHAnsi"/>
          <w:color w:val="000000"/>
        </w:rPr>
        <w:t>,</w:t>
      </w:r>
      <w:r w:rsidR="00A94494" w:rsidRPr="002A23E9">
        <w:rPr>
          <w:rFonts w:asciiTheme="minorHAnsi" w:hAnsiTheme="minorHAnsi" w:cstheme="minorHAnsi"/>
          <w:color w:val="000000"/>
        </w:rPr>
        <w:t xml:space="preserve"> and institution. </w:t>
      </w:r>
    </w:p>
    <w:p w14:paraId="2F504A6C" w14:textId="77777777" w:rsidR="00A94494" w:rsidRPr="00870654" w:rsidRDefault="00A94494" w:rsidP="00A94494">
      <w:pPr>
        <w:pStyle w:val="Default"/>
      </w:pPr>
    </w:p>
    <w:p w14:paraId="3643DC3D" w14:textId="62DC90BB" w:rsidR="00A94494" w:rsidRDefault="00C516C2" w:rsidP="00A94494">
      <w:pPr>
        <w:pStyle w:val="CM5"/>
        <w:spacing w:line="276" w:lineRule="auto"/>
        <w:ind w:left="720" w:hanging="360"/>
        <w:rPr>
          <w:rFonts w:asciiTheme="minorHAnsi" w:hAnsiTheme="minorHAnsi" w:cstheme="minorHAnsi"/>
          <w:color w:val="000000"/>
        </w:rPr>
      </w:pPr>
      <w:r>
        <w:rPr>
          <w:rFonts w:asciiTheme="minorHAnsi" w:hAnsiTheme="minorHAnsi" w:cstheme="minorHAnsi"/>
          <w:color w:val="000000"/>
        </w:rPr>
        <w:t>L</w:t>
      </w:r>
      <w:r w:rsidR="00A94494" w:rsidRPr="002A23E9">
        <w:rPr>
          <w:rFonts w:asciiTheme="minorHAnsi" w:hAnsiTheme="minorHAnsi" w:cstheme="minorHAnsi"/>
          <w:color w:val="000000"/>
        </w:rPr>
        <w:t xml:space="preserve">. </w:t>
      </w:r>
      <w:r w:rsidR="00A94494">
        <w:rPr>
          <w:rFonts w:asciiTheme="minorHAnsi" w:hAnsiTheme="minorHAnsi" w:cstheme="minorHAnsi"/>
          <w:color w:val="000000"/>
        </w:rPr>
        <w:tab/>
      </w:r>
      <w:r w:rsidR="00A94494" w:rsidRPr="002A23E9">
        <w:rPr>
          <w:rFonts w:asciiTheme="minorHAnsi" w:hAnsiTheme="minorHAnsi" w:cstheme="minorHAnsi"/>
          <w:b/>
          <w:bCs/>
          <w:color w:val="000000"/>
          <w:u w:val="single"/>
        </w:rPr>
        <w:t xml:space="preserve">Mentor </w:t>
      </w:r>
      <w:r w:rsidR="00A94494">
        <w:rPr>
          <w:rFonts w:asciiTheme="minorHAnsi" w:hAnsiTheme="minorHAnsi" w:cstheme="minorHAnsi"/>
          <w:b/>
          <w:bCs/>
          <w:color w:val="000000"/>
          <w:u w:val="single"/>
        </w:rPr>
        <w:t>w</w:t>
      </w:r>
      <w:r w:rsidR="00A94494" w:rsidRPr="002A23E9">
        <w:rPr>
          <w:rFonts w:asciiTheme="minorHAnsi" w:hAnsiTheme="minorHAnsi" w:cstheme="minorHAnsi"/>
          <w:b/>
          <w:bCs/>
          <w:color w:val="000000"/>
          <w:u w:val="single"/>
        </w:rPr>
        <w:t xml:space="preserve">ork </w:t>
      </w:r>
      <w:r w:rsidR="00A94494">
        <w:rPr>
          <w:rFonts w:asciiTheme="minorHAnsi" w:hAnsiTheme="minorHAnsi" w:cstheme="minorHAnsi"/>
          <w:b/>
          <w:bCs/>
          <w:color w:val="000000"/>
          <w:u w:val="single"/>
        </w:rPr>
        <w:t>w</w:t>
      </w:r>
      <w:r w:rsidR="00A94494" w:rsidRPr="002A23E9">
        <w:rPr>
          <w:rFonts w:asciiTheme="minorHAnsi" w:hAnsiTheme="minorHAnsi" w:cstheme="minorHAnsi"/>
          <w:b/>
          <w:bCs/>
          <w:color w:val="000000"/>
          <w:u w:val="single"/>
        </w:rPr>
        <w:t>eek</w:t>
      </w:r>
      <w:r w:rsidR="00A94494" w:rsidRPr="002A23E9">
        <w:rPr>
          <w:rFonts w:asciiTheme="minorHAnsi" w:hAnsiTheme="minorHAnsi" w:cstheme="minorHAnsi"/>
          <w:color w:val="000000"/>
        </w:rPr>
        <w:t>:</w:t>
      </w:r>
      <w:r w:rsidR="00A94494">
        <w:rPr>
          <w:rFonts w:asciiTheme="minorHAnsi" w:hAnsiTheme="minorHAnsi" w:cstheme="minorHAnsi"/>
          <w:color w:val="000000"/>
        </w:rPr>
        <w:t xml:space="preserve"> </w:t>
      </w:r>
      <w:r w:rsidR="00A94494" w:rsidRPr="002A23E9">
        <w:rPr>
          <w:rFonts w:asciiTheme="minorHAnsi" w:hAnsiTheme="minorHAnsi" w:cstheme="minorHAnsi"/>
          <w:color w:val="000000"/>
        </w:rPr>
        <w:t xml:space="preserve">The mentor work week is defined as a minimum of </w:t>
      </w:r>
      <w:r w:rsidR="00A94494">
        <w:rPr>
          <w:rFonts w:asciiTheme="minorHAnsi" w:hAnsiTheme="minorHAnsi" w:cstheme="minorHAnsi"/>
          <w:color w:val="000000"/>
        </w:rPr>
        <w:t>three</w:t>
      </w:r>
      <w:r w:rsidR="00A94494" w:rsidRPr="002A23E9">
        <w:rPr>
          <w:rFonts w:asciiTheme="minorHAnsi" w:hAnsiTheme="minorHAnsi" w:cstheme="minorHAnsi"/>
          <w:color w:val="000000"/>
        </w:rPr>
        <w:t xml:space="preserve"> working days on site with the fellow candidate outside of which the mentor remains available to the fellow candidate for consultation by the most efficient and appropriate means.</w:t>
      </w:r>
      <w:r w:rsidR="00A94494">
        <w:rPr>
          <w:rFonts w:asciiTheme="minorHAnsi" w:hAnsiTheme="minorHAnsi" w:cstheme="minorHAnsi"/>
          <w:color w:val="000000"/>
        </w:rPr>
        <w:t xml:space="preserve"> </w:t>
      </w:r>
      <w:r w:rsidR="00A94494" w:rsidRPr="002A23E9">
        <w:rPr>
          <w:rFonts w:asciiTheme="minorHAnsi" w:hAnsiTheme="minorHAnsi" w:cstheme="minorHAnsi"/>
          <w:color w:val="000000"/>
        </w:rPr>
        <w:t>This may include on site interaction or by telecommunication.</w:t>
      </w:r>
      <w:r w:rsidR="00A94494">
        <w:rPr>
          <w:rFonts w:asciiTheme="minorHAnsi" w:hAnsiTheme="minorHAnsi" w:cstheme="minorHAnsi"/>
          <w:color w:val="000000"/>
        </w:rPr>
        <w:t xml:space="preserve"> </w:t>
      </w:r>
      <w:r w:rsidR="00A94494" w:rsidRPr="002A23E9">
        <w:rPr>
          <w:rFonts w:asciiTheme="minorHAnsi" w:hAnsiTheme="minorHAnsi" w:cstheme="minorHAnsi"/>
          <w:color w:val="000000"/>
        </w:rPr>
        <w:t xml:space="preserve">The emphasis is that the mentor must support the fellow candidate and assure patient safety and care. </w:t>
      </w:r>
    </w:p>
    <w:p w14:paraId="6464E32E" w14:textId="77777777" w:rsidR="00A94494" w:rsidRPr="00870654" w:rsidRDefault="00A94494" w:rsidP="00A94494">
      <w:pPr>
        <w:pStyle w:val="Default"/>
      </w:pPr>
    </w:p>
    <w:p w14:paraId="0D6C3F72" w14:textId="73B0E186" w:rsidR="00A94494" w:rsidRPr="002A23E9" w:rsidRDefault="00C516C2" w:rsidP="00A94494">
      <w:pPr>
        <w:pStyle w:val="CM16"/>
        <w:spacing w:after="332" w:line="276" w:lineRule="auto"/>
        <w:ind w:left="720" w:hanging="360"/>
        <w:rPr>
          <w:rFonts w:asciiTheme="minorHAnsi" w:hAnsiTheme="minorHAnsi" w:cstheme="minorHAnsi"/>
          <w:color w:val="000000"/>
        </w:rPr>
      </w:pPr>
      <w:r>
        <w:rPr>
          <w:rFonts w:asciiTheme="minorHAnsi" w:hAnsiTheme="minorHAnsi" w:cstheme="minorHAnsi"/>
          <w:color w:val="000000"/>
        </w:rPr>
        <w:t>M</w:t>
      </w:r>
      <w:r w:rsidR="00A94494" w:rsidRPr="002A23E9">
        <w:rPr>
          <w:rFonts w:asciiTheme="minorHAnsi" w:hAnsiTheme="minorHAnsi" w:cstheme="minorHAnsi"/>
          <w:color w:val="000000"/>
        </w:rPr>
        <w:t xml:space="preserve">. </w:t>
      </w:r>
      <w:r w:rsidR="00A94494">
        <w:rPr>
          <w:rFonts w:asciiTheme="minorHAnsi" w:hAnsiTheme="minorHAnsi" w:cstheme="minorHAnsi"/>
          <w:color w:val="000000"/>
        </w:rPr>
        <w:tab/>
      </w:r>
      <w:r w:rsidR="00A94494" w:rsidRPr="002A23E9">
        <w:rPr>
          <w:rFonts w:asciiTheme="minorHAnsi" w:hAnsiTheme="minorHAnsi" w:cstheme="minorHAnsi"/>
          <w:b/>
          <w:bCs/>
          <w:color w:val="000000"/>
          <w:u w:val="single"/>
        </w:rPr>
        <w:t xml:space="preserve">Trackable </w:t>
      </w:r>
      <w:r w:rsidR="00A94494">
        <w:rPr>
          <w:rFonts w:asciiTheme="minorHAnsi" w:hAnsiTheme="minorHAnsi" w:cstheme="minorHAnsi"/>
          <w:b/>
          <w:bCs/>
          <w:color w:val="000000"/>
          <w:u w:val="single"/>
        </w:rPr>
        <w:t>s</w:t>
      </w:r>
      <w:r w:rsidR="00A94494" w:rsidRPr="002A23E9">
        <w:rPr>
          <w:rFonts w:asciiTheme="minorHAnsi" w:hAnsiTheme="minorHAnsi" w:cstheme="minorHAnsi"/>
          <w:b/>
          <w:bCs/>
          <w:color w:val="000000"/>
          <w:u w:val="single"/>
        </w:rPr>
        <w:t xml:space="preserve">urgical </w:t>
      </w:r>
      <w:r w:rsidR="00A94494">
        <w:rPr>
          <w:rFonts w:asciiTheme="minorHAnsi" w:hAnsiTheme="minorHAnsi" w:cstheme="minorHAnsi"/>
          <w:b/>
          <w:bCs/>
          <w:color w:val="000000"/>
          <w:u w:val="single"/>
        </w:rPr>
        <w:t>c</w:t>
      </w:r>
      <w:r w:rsidR="00A94494" w:rsidRPr="002A23E9">
        <w:rPr>
          <w:rFonts w:asciiTheme="minorHAnsi" w:hAnsiTheme="minorHAnsi" w:cstheme="minorHAnsi"/>
          <w:b/>
          <w:bCs/>
          <w:color w:val="000000"/>
          <w:u w:val="single"/>
        </w:rPr>
        <w:t>ase</w:t>
      </w:r>
      <w:r w:rsidR="00A94494" w:rsidRPr="002A23E9">
        <w:rPr>
          <w:rFonts w:asciiTheme="minorHAnsi" w:hAnsiTheme="minorHAnsi" w:cstheme="minorHAnsi"/>
          <w:color w:val="000000"/>
        </w:rPr>
        <w:t xml:space="preserve">: A surgical case that can be tracked in the </w:t>
      </w:r>
      <w:r w:rsidR="00A94494">
        <w:rPr>
          <w:rFonts w:asciiTheme="minorHAnsi" w:hAnsiTheme="minorHAnsi" w:cstheme="minorHAnsi"/>
          <w:color w:val="000000"/>
        </w:rPr>
        <w:t>f</w:t>
      </w:r>
      <w:r w:rsidR="00A94494" w:rsidRPr="002A23E9">
        <w:rPr>
          <w:rFonts w:asciiTheme="minorHAnsi" w:hAnsiTheme="minorHAnsi" w:cstheme="minorHAnsi"/>
          <w:color w:val="000000"/>
        </w:rPr>
        <w:t xml:space="preserve">ellowship </w:t>
      </w:r>
      <w:r w:rsidR="00A94494">
        <w:rPr>
          <w:rFonts w:asciiTheme="minorHAnsi" w:hAnsiTheme="minorHAnsi" w:cstheme="minorHAnsi"/>
          <w:color w:val="000000"/>
        </w:rPr>
        <w:t>t</w:t>
      </w:r>
      <w:r w:rsidR="00A94494" w:rsidRPr="002A23E9">
        <w:rPr>
          <w:rFonts w:asciiTheme="minorHAnsi" w:hAnsiTheme="minorHAnsi" w:cstheme="minorHAnsi"/>
          <w:color w:val="000000"/>
        </w:rPr>
        <w:t xml:space="preserve">raining </w:t>
      </w:r>
      <w:r w:rsidR="00A94494">
        <w:rPr>
          <w:rFonts w:asciiTheme="minorHAnsi" w:hAnsiTheme="minorHAnsi" w:cstheme="minorHAnsi"/>
          <w:color w:val="000000"/>
        </w:rPr>
        <w:t>c</w:t>
      </w:r>
      <w:r w:rsidR="00A94494" w:rsidRPr="002A23E9">
        <w:rPr>
          <w:rFonts w:asciiTheme="minorHAnsi" w:hAnsiTheme="minorHAnsi" w:cstheme="minorHAnsi"/>
          <w:color w:val="000000"/>
        </w:rPr>
        <w:t xml:space="preserve">ase </w:t>
      </w:r>
      <w:r w:rsidR="00A94494">
        <w:rPr>
          <w:rFonts w:asciiTheme="minorHAnsi" w:hAnsiTheme="minorHAnsi" w:cstheme="minorHAnsi"/>
          <w:color w:val="000000"/>
        </w:rPr>
        <w:t>l</w:t>
      </w:r>
      <w:r w:rsidR="00A94494" w:rsidRPr="002A23E9">
        <w:rPr>
          <w:rFonts w:asciiTheme="minorHAnsi" w:hAnsiTheme="minorHAnsi" w:cstheme="minorHAnsi"/>
          <w:color w:val="000000"/>
        </w:rPr>
        <w:t>og and counted as a “trackable” case is a surgery that is “performed under</w:t>
      </w:r>
      <w:r w:rsidR="00A94494" w:rsidRPr="002A23E9">
        <w:rPr>
          <w:rFonts w:asciiTheme="minorHAnsi" w:hAnsiTheme="minorHAnsi" w:cstheme="minorHAnsi"/>
          <w:b/>
          <w:bCs/>
          <w:color w:val="000000"/>
        </w:rPr>
        <w:t xml:space="preserve">" </w:t>
      </w:r>
      <w:r w:rsidR="00A94494" w:rsidRPr="002A23E9">
        <w:rPr>
          <w:rFonts w:asciiTheme="minorHAnsi" w:hAnsiTheme="minorHAnsi" w:cstheme="minorHAnsi"/>
          <w:color w:val="000000"/>
        </w:rPr>
        <w:t>an ACVS fellowship mentor in the appropriate discipline.</w:t>
      </w:r>
      <w:r w:rsidR="00A94494">
        <w:rPr>
          <w:rFonts w:asciiTheme="minorHAnsi" w:hAnsiTheme="minorHAnsi" w:cstheme="minorHAnsi"/>
          <w:color w:val="000000"/>
        </w:rPr>
        <w:t xml:space="preserve"> </w:t>
      </w:r>
      <w:r w:rsidR="00A94494" w:rsidRPr="002A23E9">
        <w:rPr>
          <w:rFonts w:asciiTheme="minorHAnsi" w:hAnsiTheme="minorHAnsi" w:cstheme="minorHAnsi"/>
          <w:color w:val="000000"/>
        </w:rPr>
        <w:t>This means that the case is operated during a fellow-in-</w:t>
      </w:r>
      <w:r w:rsidR="00A94494" w:rsidRPr="002A23E9">
        <w:rPr>
          <w:rFonts w:asciiTheme="minorHAnsi" w:hAnsiTheme="minorHAnsi" w:cstheme="minorHAnsi"/>
          <w:color w:val="000000"/>
        </w:rPr>
        <w:softHyphen/>
        <w:t xml:space="preserve">training clinic week wherein the mentoring </w:t>
      </w:r>
      <w:r w:rsidR="00A94494">
        <w:rPr>
          <w:rFonts w:asciiTheme="minorHAnsi" w:hAnsiTheme="minorHAnsi" w:cstheme="minorHAnsi"/>
          <w:color w:val="000000"/>
        </w:rPr>
        <w:t>f</w:t>
      </w:r>
      <w:r w:rsidR="00A94494" w:rsidRPr="002A23E9">
        <w:rPr>
          <w:rFonts w:asciiTheme="minorHAnsi" w:hAnsiTheme="minorHAnsi" w:cstheme="minorHAnsi"/>
          <w:color w:val="000000"/>
        </w:rPr>
        <w:t>ellow is on site.</w:t>
      </w:r>
      <w:r w:rsidR="00A94494">
        <w:rPr>
          <w:rFonts w:asciiTheme="minorHAnsi" w:hAnsiTheme="minorHAnsi" w:cstheme="minorHAnsi"/>
          <w:color w:val="000000"/>
        </w:rPr>
        <w:t xml:space="preserve"> </w:t>
      </w:r>
      <w:r w:rsidR="00A94494" w:rsidRPr="002A23E9">
        <w:rPr>
          <w:rFonts w:asciiTheme="minorHAnsi" w:hAnsiTheme="minorHAnsi" w:cstheme="minorHAnsi"/>
          <w:color w:val="000000"/>
        </w:rPr>
        <w:t xml:space="preserve">The mentor may be physically present in the operating room or, if the fellow candidate possesses sufficient training to proceed alone, the mentor is available for appropriate consultation. </w:t>
      </w:r>
    </w:p>
    <w:p w14:paraId="0CCAA2D4" w14:textId="77777777" w:rsidR="00A94494" w:rsidRPr="002A23E9" w:rsidRDefault="00A94494" w:rsidP="00A94494">
      <w:pPr>
        <w:pStyle w:val="CM16"/>
        <w:spacing w:after="332" w:line="276" w:lineRule="auto"/>
        <w:rPr>
          <w:rFonts w:asciiTheme="minorHAnsi" w:hAnsiTheme="minorHAnsi" w:cstheme="minorHAnsi"/>
          <w:color w:val="000000"/>
        </w:rPr>
      </w:pPr>
      <w:r w:rsidRPr="002A23E9">
        <w:rPr>
          <w:rFonts w:asciiTheme="minorHAnsi" w:hAnsiTheme="minorHAnsi" w:cstheme="minorHAnsi"/>
          <w:color w:val="000000"/>
        </w:rPr>
        <w:t xml:space="preserve">III. </w:t>
      </w:r>
      <w:r w:rsidRPr="002A23E9">
        <w:rPr>
          <w:rFonts w:asciiTheme="minorHAnsi" w:hAnsiTheme="minorHAnsi" w:cstheme="minorHAnsi"/>
          <w:b/>
          <w:bCs/>
          <w:color w:val="000000"/>
        </w:rPr>
        <w:t xml:space="preserve">Institutional Requirements </w:t>
      </w:r>
    </w:p>
    <w:p w14:paraId="54D54B26" w14:textId="77777777" w:rsidR="00A94494" w:rsidRPr="002A23E9" w:rsidRDefault="00A94494" w:rsidP="00A94494">
      <w:pPr>
        <w:pStyle w:val="CM2"/>
        <w:numPr>
          <w:ilvl w:val="0"/>
          <w:numId w:val="2"/>
        </w:numPr>
        <w:spacing w:line="276" w:lineRule="auto"/>
        <w:ind w:left="720"/>
        <w:rPr>
          <w:rFonts w:asciiTheme="minorHAnsi" w:hAnsiTheme="minorHAnsi" w:cstheme="minorHAnsi"/>
          <w:color w:val="000000"/>
        </w:rPr>
      </w:pPr>
      <w:r w:rsidRPr="002A23E9">
        <w:rPr>
          <w:rFonts w:asciiTheme="minorHAnsi" w:hAnsiTheme="minorHAnsi" w:cstheme="minorHAnsi"/>
          <w:color w:val="000000"/>
        </w:rPr>
        <w:t xml:space="preserve">ACVS Fellowship training must be conducted at a veterinary medical facility (hospital or institution) that offers the scope, volume, and variety of patients affected with surgical conditions for the specific discipline as well as the complimentary services necessary to care for these patients including but not limited to: </w:t>
      </w:r>
    </w:p>
    <w:p w14:paraId="15B0CA1F" w14:textId="77777777" w:rsidR="00A94494" w:rsidRPr="002A23E9" w:rsidRDefault="00A94494" w:rsidP="00A94494">
      <w:pPr>
        <w:pStyle w:val="CM2"/>
        <w:numPr>
          <w:ilvl w:val="0"/>
          <w:numId w:val="21"/>
        </w:numPr>
        <w:spacing w:line="276" w:lineRule="auto"/>
        <w:ind w:left="1440"/>
        <w:rPr>
          <w:rFonts w:asciiTheme="minorHAnsi" w:hAnsiTheme="minorHAnsi" w:cstheme="minorHAnsi"/>
        </w:rPr>
      </w:pPr>
      <w:r w:rsidRPr="002A23E9">
        <w:rPr>
          <w:rFonts w:asciiTheme="minorHAnsi" w:hAnsiTheme="minorHAnsi" w:cstheme="minorHAnsi"/>
        </w:rPr>
        <w:t xml:space="preserve">Diagnostic imaging facilities with an on-site or off-site American College of Veterinary Radiology (ACVR) or European College of Veterinary Diagnostic Imaging (ECVDI) board certified radiologist </w:t>
      </w:r>
    </w:p>
    <w:p w14:paraId="3A46CE85" w14:textId="77777777" w:rsidR="00A94494" w:rsidRPr="002A23E9" w:rsidRDefault="00A94494" w:rsidP="00A94494">
      <w:pPr>
        <w:pStyle w:val="CM16"/>
        <w:numPr>
          <w:ilvl w:val="0"/>
          <w:numId w:val="21"/>
        </w:numPr>
        <w:spacing w:line="276" w:lineRule="auto"/>
        <w:ind w:left="1440"/>
        <w:rPr>
          <w:rFonts w:asciiTheme="minorHAnsi" w:hAnsiTheme="minorHAnsi" w:cstheme="minorHAnsi"/>
          <w:color w:val="000000"/>
        </w:rPr>
      </w:pPr>
      <w:r w:rsidRPr="002A23E9">
        <w:rPr>
          <w:rFonts w:asciiTheme="minorHAnsi" w:hAnsiTheme="minorHAnsi" w:cstheme="minorHAnsi"/>
          <w:color w:val="000000"/>
        </w:rPr>
        <w:t xml:space="preserve">Emergency and critical care facilities </w:t>
      </w:r>
    </w:p>
    <w:p w14:paraId="496D9431" w14:textId="77777777" w:rsidR="00A94494" w:rsidRPr="002A23E9" w:rsidRDefault="00A94494" w:rsidP="00A94494">
      <w:pPr>
        <w:pStyle w:val="CM16"/>
        <w:numPr>
          <w:ilvl w:val="0"/>
          <w:numId w:val="21"/>
        </w:numPr>
        <w:spacing w:line="276" w:lineRule="auto"/>
        <w:ind w:left="1440"/>
        <w:rPr>
          <w:rFonts w:asciiTheme="minorHAnsi" w:hAnsiTheme="minorHAnsi" w:cstheme="minorHAnsi"/>
          <w:color w:val="000000"/>
        </w:rPr>
      </w:pPr>
      <w:r w:rsidRPr="002A23E9">
        <w:rPr>
          <w:rFonts w:asciiTheme="minorHAnsi" w:hAnsiTheme="minorHAnsi" w:cstheme="minorHAnsi"/>
          <w:color w:val="000000"/>
        </w:rPr>
        <w:t>On-site or off-site American College of Veterinary Anesthesia and Analgesia (ACVAA) or European College of Veterinary Anesthesia and Analgesia (ECVAA) Diplomate anesthesiologist</w:t>
      </w:r>
    </w:p>
    <w:p w14:paraId="0BDAE768" w14:textId="77777777" w:rsidR="00A94494" w:rsidRPr="002A23E9" w:rsidRDefault="00A94494" w:rsidP="00A94494">
      <w:pPr>
        <w:pStyle w:val="Default"/>
        <w:spacing w:line="276" w:lineRule="auto"/>
        <w:rPr>
          <w:rFonts w:asciiTheme="minorHAnsi" w:hAnsiTheme="minorHAnsi" w:cstheme="minorHAnsi"/>
        </w:rPr>
      </w:pPr>
    </w:p>
    <w:p w14:paraId="67EC3ED2" w14:textId="77777777" w:rsidR="00A94494" w:rsidRPr="002A23E9" w:rsidRDefault="00A94494" w:rsidP="00A94494">
      <w:pPr>
        <w:pStyle w:val="CM3"/>
        <w:spacing w:line="276" w:lineRule="auto"/>
        <w:ind w:left="360" w:hanging="360"/>
        <w:rPr>
          <w:rFonts w:asciiTheme="minorHAnsi" w:hAnsiTheme="minorHAnsi" w:cstheme="minorHAnsi"/>
          <w:color w:val="000000"/>
        </w:rPr>
      </w:pPr>
      <w:r w:rsidRPr="002A23E9">
        <w:rPr>
          <w:rFonts w:asciiTheme="minorHAnsi" w:hAnsiTheme="minorHAnsi" w:cstheme="minorHAnsi"/>
          <w:color w:val="000000"/>
        </w:rPr>
        <w:t xml:space="preserve">B. </w:t>
      </w:r>
      <w:r>
        <w:rPr>
          <w:rFonts w:asciiTheme="minorHAnsi" w:hAnsiTheme="minorHAnsi" w:cstheme="minorHAnsi"/>
          <w:color w:val="000000"/>
        </w:rPr>
        <w:tab/>
      </w:r>
      <w:r w:rsidRPr="002A23E9">
        <w:rPr>
          <w:rFonts w:asciiTheme="minorHAnsi" w:hAnsiTheme="minorHAnsi" w:cstheme="minorHAnsi"/>
          <w:color w:val="000000"/>
        </w:rPr>
        <w:t xml:space="preserve">Fellow </w:t>
      </w:r>
      <w:r>
        <w:rPr>
          <w:rFonts w:asciiTheme="minorHAnsi" w:hAnsiTheme="minorHAnsi" w:cstheme="minorHAnsi"/>
          <w:color w:val="000000"/>
        </w:rPr>
        <w:t>c</w:t>
      </w:r>
      <w:r w:rsidRPr="002A23E9">
        <w:rPr>
          <w:rFonts w:asciiTheme="minorHAnsi" w:hAnsiTheme="minorHAnsi" w:cstheme="minorHAnsi"/>
          <w:color w:val="000000"/>
        </w:rPr>
        <w:t>andidates should have a broad exposure to advanced diagnostic imaging techniques and advanced surgical procedures within the discipline.</w:t>
      </w:r>
      <w:r>
        <w:rPr>
          <w:rFonts w:asciiTheme="minorHAnsi" w:hAnsiTheme="minorHAnsi" w:cstheme="minorHAnsi"/>
          <w:color w:val="000000"/>
        </w:rPr>
        <w:t xml:space="preserve"> </w:t>
      </w:r>
      <w:r w:rsidRPr="002A23E9">
        <w:rPr>
          <w:rFonts w:asciiTheme="minorHAnsi" w:hAnsiTheme="minorHAnsi" w:cstheme="minorHAnsi"/>
          <w:color w:val="000000"/>
        </w:rPr>
        <w:t>Training institutions will need to carefully consider whether they can provide the depth and breadth of training required before agreeing to participate in the training of an ACVS Fellow.</w:t>
      </w:r>
      <w:r>
        <w:rPr>
          <w:rFonts w:asciiTheme="minorHAnsi" w:hAnsiTheme="minorHAnsi" w:cstheme="minorHAnsi"/>
          <w:color w:val="000000"/>
        </w:rPr>
        <w:t xml:space="preserve"> </w:t>
      </w:r>
      <w:r w:rsidRPr="002A23E9">
        <w:rPr>
          <w:rFonts w:asciiTheme="minorHAnsi" w:hAnsiTheme="minorHAnsi" w:cstheme="minorHAnsi"/>
        </w:rPr>
        <w:t xml:space="preserve">Fellow candidates should have on-site or off-site exposure to anesthesiologists with experience in anesthesia for </w:t>
      </w:r>
      <w:r w:rsidRPr="002A23E9">
        <w:rPr>
          <w:rFonts w:asciiTheme="minorHAnsi" w:hAnsiTheme="minorHAnsi" w:cstheme="minorHAnsi"/>
        </w:rPr>
        <w:lastRenderedPageBreak/>
        <w:t>surgical procedures within the prescribed discipline.</w:t>
      </w:r>
      <w:r>
        <w:rPr>
          <w:rFonts w:asciiTheme="minorHAnsi" w:hAnsiTheme="minorHAnsi" w:cstheme="minorHAnsi"/>
        </w:rPr>
        <w:t xml:space="preserve"> </w:t>
      </w:r>
    </w:p>
    <w:p w14:paraId="6D32E769" w14:textId="77777777" w:rsidR="00A94494" w:rsidRPr="002A23E9" w:rsidRDefault="00A94494" w:rsidP="00A94494">
      <w:pPr>
        <w:pStyle w:val="Default"/>
        <w:spacing w:line="276" w:lineRule="auto"/>
        <w:rPr>
          <w:rFonts w:asciiTheme="minorHAnsi" w:hAnsiTheme="minorHAnsi" w:cstheme="minorHAnsi"/>
        </w:rPr>
      </w:pPr>
    </w:p>
    <w:p w14:paraId="54E4A147" w14:textId="77777777" w:rsidR="00A94494" w:rsidRPr="002A23E9" w:rsidRDefault="00A94494" w:rsidP="00A94494">
      <w:pPr>
        <w:pStyle w:val="CM16"/>
        <w:spacing w:after="332" w:line="276" w:lineRule="auto"/>
        <w:ind w:left="360" w:hanging="360"/>
        <w:rPr>
          <w:rFonts w:asciiTheme="minorHAnsi" w:hAnsiTheme="minorHAnsi" w:cstheme="minorHAnsi"/>
          <w:color w:val="000000"/>
        </w:rPr>
      </w:pPr>
      <w:r w:rsidRPr="002A23E9">
        <w:rPr>
          <w:rFonts w:asciiTheme="minorHAnsi" w:hAnsiTheme="minorHAnsi" w:cstheme="minorHAnsi"/>
          <w:color w:val="000000"/>
        </w:rPr>
        <w:t xml:space="preserve">C. </w:t>
      </w:r>
      <w:r>
        <w:rPr>
          <w:rFonts w:asciiTheme="minorHAnsi" w:hAnsiTheme="minorHAnsi" w:cstheme="minorHAnsi"/>
          <w:color w:val="000000"/>
        </w:rPr>
        <w:tab/>
      </w:r>
      <w:r w:rsidRPr="002A23E9">
        <w:rPr>
          <w:rFonts w:asciiTheme="minorHAnsi" w:hAnsiTheme="minorHAnsi" w:cstheme="minorHAnsi"/>
          <w:color w:val="000000"/>
        </w:rPr>
        <w:t>Clinical experience alone is insufficient education in an ACVS fellowship training program.</w:t>
      </w:r>
      <w:r>
        <w:rPr>
          <w:rFonts w:asciiTheme="minorHAnsi" w:hAnsiTheme="minorHAnsi" w:cstheme="minorHAnsi"/>
          <w:color w:val="000000"/>
        </w:rPr>
        <w:t xml:space="preserve"> </w:t>
      </w:r>
      <w:r w:rsidRPr="002A23E9">
        <w:rPr>
          <w:rFonts w:asciiTheme="minorHAnsi" w:hAnsiTheme="minorHAnsi" w:cstheme="minorHAnsi"/>
          <w:color w:val="000000"/>
        </w:rPr>
        <w:t>The training program must include regularly scheduled educational events consisting of lectures, debate series, and/or journal clubs, covering not only clinical surgical problems but also nonsurgical, perioperative and postoperative management, basic science, and clinical research.</w:t>
      </w:r>
      <w:r>
        <w:rPr>
          <w:rFonts w:asciiTheme="minorHAnsi" w:hAnsiTheme="minorHAnsi" w:cstheme="minorHAnsi"/>
          <w:color w:val="000000"/>
        </w:rPr>
        <w:t xml:space="preserve"> </w:t>
      </w:r>
    </w:p>
    <w:p w14:paraId="620BFDA1" w14:textId="77777777" w:rsidR="00A94494" w:rsidRPr="002A23E9" w:rsidRDefault="00A94494" w:rsidP="00A94494">
      <w:pPr>
        <w:pStyle w:val="CM16"/>
        <w:spacing w:after="332" w:line="276" w:lineRule="auto"/>
        <w:ind w:left="360" w:hanging="360"/>
        <w:rPr>
          <w:rFonts w:asciiTheme="minorHAnsi" w:hAnsiTheme="minorHAnsi" w:cstheme="minorHAnsi"/>
          <w:color w:val="000000"/>
        </w:rPr>
      </w:pPr>
      <w:r w:rsidRPr="002A23E9">
        <w:rPr>
          <w:rFonts w:asciiTheme="minorHAnsi" w:hAnsiTheme="minorHAnsi" w:cstheme="minorHAnsi"/>
          <w:color w:val="000000"/>
        </w:rPr>
        <w:t xml:space="preserve">D. </w:t>
      </w:r>
      <w:r>
        <w:rPr>
          <w:rFonts w:asciiTheme="minorHAnsi" w:hAnsiTheme="minorHAnsi" w:cstheme="minorHAnsi"/>
          <w:color w:val="000000"/>
        </w:rPr>
        <w:tab/>
      </w:r>
      <w:r w:rsidRPr="002A23E9">
        <w:rPr>
          <w:rFonts w:asciiTheme="minorHAnsi" w:hAnsiTheme="minorHAnsi" w:cstheme="minorHAnsi"/>
          <w:color w:val="000000"/>
        </w:rPr>
        <w:t xml:space="preserve">A written agreement crafted by the institution and signed by the fellowship candidate, fellowship mentor, and </w:t>
      </w:r>
      <w:r>
        <w:rPr>
          <w:rFonts w:asciiTheme="minorHAnsi" w:hAnsiTheme="minorHAnsi" w:cstheme="minorHAnsi"/>
          <w:color w:val="000000"/>
        </w:rPr>
        <w:t>d</w:t>
      </w:r>
      <w:r w:rsidRPr="002A23E9">
        <w:rPr>
          <w:rFonts w:asciiTheme="minorHAnsi" w:hAnsiTheme="minorHAnsi" w:cstheme="minorHAnsi"/>
          <w:color w:val="000000"/>
        </w:rPr>
        <w:t xml:space="preserve">epartment </w:t>
      </w:r>
      <w:r>
        <w:rPr>
          <w:rFonts w:asciiTheme="minorHAnsi" w:hAnsiTheme="minorHAnsi" w:cstheme="minorHAnsi"/>
          <w:color w:val="000000"/>
        </w:rPr>
        <w:t>h</w:t>
      </w:r>
      <w:r w:rsidRPr="002A23E9">
        <w:rPr>
          <w:rFonts w:asciiTheme="minorHAnsi" w:hAnsiTheme="minorHAnsi" w:cstheme="minorHAnsi"/>
          <w:color w:val="000000"/>
        </w:rPr>
        <w:t xml:space="preserve">ead or </w:t>
      </w:r>
      <w:r>
        <w:rPr>
          <w:rFonts w:asciiTheme="minorHAnsi" w:hAnsiTheme="minorHAnsi" w:cstheme="minorHAnsi"/>
          <w:color w:val="000000"/>
        </w:rPr>
        <w:t>h</w:t>
      </w:r>
      <w:r w:rsidRPr="002A23E9">
        <w:rPr>
          <w:rFonts w:asciiTheme="minorHAnsi" w:hAnsiTheme="minorHAnsi" w:cstheme="minorHAnsi"/>
          <w:color w:val="000000"/>
        </w:rPr>
        <w:t xml:space="preserve">ospital </w:t>
      </w:r>
      <w:r>
        <w:rPr>
          <w:rFonts w:asciiTheme="minorHAnsi" w:hAnsiTheme="minorHAnsi" w:cstheme="minorHAnsi"/>
          <w:color w:val="000000"/>
        </w:rPr>
        <w:t>d</w:t>
      </w:r>
      <w:r w:rsidRPr="002A23E9">
        <w:rPr>
          <w:rFonts w:asciiTheme="minorHAnsi" w:hAnsiTheme="minorHAnsi" w:cstheme="minorHAnsi"/>
          <w:color w:val="000000"/>
        </w:rPr>
        <w:t>irector to participate in the training of the fellow candidate must be formally documented prior to institution of the fellowship program.</w:t>
      </w:r>
      <w:r>
        <w:rPr>
          <w:rFonts w:asciiTheme="minorHAnsi" w:hAnsiTheme="minorHAnsi" w:cstheme="minorHAnsi"/>
          <w:color w:val="000000"/>
        </w:rPr>
        <w:t xml:space="preserve"> </w:t>
      </w:r>
      <w:r w:rsidRPr="002A23E9">
        <w:rPr>
          <w:rFonts w:asciiTheme="minorHAnsi" w:hAnsiTheme="minorHAnsi" w:cstheme="minorHAnsi"/>
          <w:color w:val="000000"/>
        </w:rPr>
        <w:t xml:space="preserve">This agreement </w:t>
      </w:r>
      <w:r>
        <w:rPr>
          <w:rFonts w:asciiTheme="minorHAnsi" w:hAnsiTheme="minorHAnsi" w:cstheme="minorHAnsi"/>
          <w:color w:val="000000"/>
        </w:rPr>
        <w:t xml:space="preserve">(known as the fellowship training agreement) </w:t>
      </w:r>
      <w:r w:rsidRPr="002A23E9">
        <w:rPr>
          <w:rFonts w:asciiTheme="minorHAnsi" w:hAnsiTheme="minorHAnsi" w:cstheme="minorHAnsi"/>
          <w:color w:val="000000"/>
        </w:rPr>
        <w:t>will serve to define the clinical and educational relationship between the fellow candidate and the training institution(s) as to their responsibility to provide mentorship to the fellow candidate for the entirety of their program.</w:t>
      </w:r>
      <w:r>
        <w:rPr>
          <w:rFonts w:asciiTheme="minorHAnsi" w:hAnsiTheme="minorHAnsi" w:cstheme="minorHAnsi"/>
          <w:color w:val="000000"/>
        </w:rPr>
        <w:t xml:space="preserve"> </w:t>
      </w:r>
      <w:r w:rsidRPr="002A23E9">
        <w:rPr>
          <w:rFonts w:asciiTheme="minorHAnsi" w:hAnsiTheme="minorHAnsi" w:cstheme="minorHAnsi"/>
          <w:color w:val="000000"/>
        </w:rPr>
        <w:t>Th</w:t>
      </w:r>
      <w:r>
        <w:rPr>
          <w:rFonts w:asciiTheme="minorHAnsi" w:hAnsiTheme="minorHAnsi" w:cstheme="minorHAnsi"/>
          <w:color w:val="000000"/>
        </w:rPr>
        <w:t>e</w:t>
      </w:r>
      <w:r w:rsidRPr="002A23E9">
        <w:rPr>
          <w:rFonts w:asciiTheme="minorHAnsi" w:hAnsiTheme="minorHAnsi" w:cstheme="minorHAnsi"/>
          <w:color w:val="000000"/>
        </w:rPr>
        <w:t xml:space="preserve"> training agreement must specify the agreed duration of the training program (minimum of one year, maximum of </w:t>
      </w:r>
      <w:r>
        <w:rPr>
          <w:rFonts w:asciiTheme="minorHAnsi" w:hAnsiTheme="minorHAnsi" w:cstheme="minorHAnsi"/>
          <w:color w:val="000000"/>
        </w:rPr>
        <w:t xml:space="preserve">three </w:t>
      </w:r>
      <w:r w:rsidRPr="002A23E9">
        <w:rPr>
          <w:rFonts w:asciiTheme="minorHAnsi" w:hAnsiTheme="minorHAnsi" w:cstheme="minorHAnsi"/>
          <w:color w:val="000000"/>
        </w:rPr>
        <w:t>years), which should be determined before training begins.</w:t>
      </w:r>
      <w:r>
        <w:rPr>
          <w:rFonts w:asciiTheme="minorHAnsi" w:hAnsiTheme="minorHAnsi" w:cstheme="minorHAnsi"/>
          <w:color w:val="000000"/>
        </w:rPr>
        <w:t xml:space="preserve"> </w:t>
      </w:r>
      <w:r w:rsidRPr="002A23E9">
        <w:rPr>
          <w:rFonts w:asciiTheme="minorHAnsi" w:hAnsiTheme="minorHAnsi" w:cstheme="minorHAnsi"/>
          <w:color w:val="000000"/>
        </w:rPr>
        <w:t>Th</w:t>
      </w:r>
      <w:r>
        <w:rPr>
          <w:rFonts w:asciiTheme="minorHAnsi" w:hAnsiTheme="minorHAnsi" w:cstheme="minorHAnsi"/>
          <w:color w:val="000000"/>
        </w:rPr>
        <w:t>e</w:t>
      </w:r>
      <w:r w:rsidRPr="002A23E9">
        <w:rPr>
          <w:rFonts w:asciiTheme="minorHAnsi" w:hAnsiTheme="minorHAnsi" w:cstheme="minorHAnsi"/>
          <w:color w:val="000000"/>
        </w:rPr>
        <w:t xml:space="preserve"> agreement is retained by the institution. </w:t>
      </w:r>
    </w:p>
    <w:p w14:paraId="010DE55B" w14:textId="77777777" w:rsidR="00A94494" w:rsidRPr="002A23E9" w:rsidRDefault="00A94494" w:rsidP="00A94494">
      <w:pPr>
        <w:pStyle w:val="CM16"/>
        <w:spacing w:after="332" w:line="276" w:lineRule="auto"/>
        <w:ind w:left="360" w:hanging="360"/>
        <w:rPr>
          <w:rFonts w:asciiTheme="minorHAnsi" w:hAnsiTheme="minorHAnsi" w:cstheme="minorHAnsi"/>
          <w:color w:val="000000"/>
        </w:rPr>
      </w:pPr>
      <w:r w:rsidRPr="002A23E9">
        <w:rPr>
          <w:rFonts w:asciiTheme="minorHAnsi" w:hAnsiTheme="minorHAnsi" w:cstheme="minorHAnsi"/>
          <w:color w:val="000000"/>
        </w:rPr>
        <w:t xml:space="preserve">E. </w:t>
      </w:r>
      <w:r>
        <w:rPr>
          <w:rFonts w:asciiTheme="minorHAnsi" w:hAnsiTheme="minorHAnsi" w:cstheme="minorHAnsi"/>
          <w:color w:val="000000"/>
        </w:rPr>
        <w:tab/>
      </w:r>
      <w:r w:rsidRPr="002A23E9">
        <w:rPr>
          <w:rFonts w:asciiTheme="minorHAnsi" w:hAnsiTheme="minorHAnsi" w:cstheme="minorHAnsi"/>
          <w:color w:val="000000"/>
        </w:rPr>
        <w:t>Each institution will craft a statement to be signed by the fellow candidate.</w:t>
      </w:r>
      <w:r>
        <w:rPr>
          <w:rFonts w:asciiTheme="minorHAnsi" w:hAnsiTheme="minorHAnsi" w:cstheme="minorHAnsi"/>
          <w:color w:val="000000"/>
        </w:rPr>
        <w:t xml:space="preserve"> </w:t>
      </w:r>
      <w:r w:rsidRPr="002A23E9">
        <w:rPr>
          <w:rFonts w:asciiTheme="minorHAnsi" w:hAnsiTheme="minorHAnsi" w:cstheme="minorHAnsi"/>
          <w:color w:val="000000"/>
        </w:rPr>
        <w:t xml:space="preserve">This statement will indicate </w:t>
      </w:r>
      <w:r>
        <w:rPr>
          <w:rFonts w:asciiTheme="minorHAnsi" w:hAnsiTheme="minorHAnsi" w:cstheme="minorHAnsi"/>
          <w:color w:val="000000"/>
        </w:rPr>
        <w:t xml:space="preserve">that </w:t>
      </w:r>
      <w:r w:rsidRPr="002A23E9">
        <w:rPr>
          <w:rFonts w:asciiTheme="minorHAnsi" w:hAnsiTheme="minorHAnsi" w:cstheme="minorHAnsi"/>
          <w:color w:val="000000"/>
        </w:rPr>
        <w:t xml:space="preserve">the fellow candidate understands </w:t>
      </w:r>
      <w:r>
        <w:rPr>
          <w:rFonts w:asciiTheme="minorHAnsi" w:hAnsiTheme="minorHAnsi" w:cstheme="minorHAnsi"/>
          <w:color w:val="000000"/>
        </w:rPr>
        <w:t xml:space="preserve">that </w:t>
      </w:r>
      <w:r w:rsidRPr="002A23E9">
        <w:rPr>
          <w:rFonts w:asciiTheme="minorHAnsi" w:hAnsiTheme="minorHAnsi" w:cstheme="minorHAnsi"/>
          <w:color w:val="000000"/>
        </w:rPr>
        <w:t>they must undertake their clinical role with the utmost integrity, care, professionalism, and responsibility to the institution and the patients whom they serve.</w:t>
      </w:r>
      <w:r>
        <w:rPr>
          <w:rFonts w:asciiTheme="minorHAnsi" w:hAnsiTheme="minorHAnsi" w:cstheme="minorHAnsi"/>
          <w:color w:val="000000"/>
        </w:rPr>
        <w:t xml:space="preserve"> </w:t>
      </w:r>
      <w:r w:rsidRPr="002A23E9">
        <w:rPr>
          <w:rFonts w:asciiTheme="minorHAnsi" w:hAnsiTheme="minorHAnsi" w:cstheme="minorHAnsi"/>
          <w:color w:val="000000"/>
        </w:rPr>
        <w:t xml:space="preserve">The statement </w:t>
      </w:r>
      <w:r>
        <w:rPr>
          <w:rFonts w:asciiTheme="minorHAnsi" w:hAnsiTheme="minorHAnsi" w:cstheme="minorHAnsi"/>
          <w:color w:val="000000"/>
        </w:rPr>
        <w:t xml:space="preserve">(known as a statement of compliance) </w:t>
      </w:r>
      <w:r w:rsidRPr="002A23E9">
        <w:rPr>
          <w:rFonts w:asciiTheme="minorHAnsi" w:hAnsiTheme="minorHAnsi" w:cstheme="minorHAnsi"/>
          <w:color w:val="000000"/>
        </w:rPr>
        <w:t>may also specify expectations of day-to-day work responsibilities and schedules.</w:t>
      </w:r>
      <w:r>
        <w:rPr>
          <w:rFonts w:asciiTheme="minorHAnsi" w:hAnsiTheme="minorHAnsi" w:cstheme="minorHAnsi"/>
          <w:color w:val="000000"/>
        </w:rPr>
        <w:t xml:space="preserve"> Meeting the l</w:t>
      </w:r>
      <w:r w:rsidRPr="002A23E9">
        <w:rPr>
          <w:rFonts w:asciiTheme="minorHAnsi" w:hAnsiTheme="minorHAnsi" w:cstheme="minorHAnsi"/>
          <w:color w:val="000000"/>
        </w:rPr>
        <w:t xml:space="preserve">icensing requirements </w:t>
      </w:r>
      <w:r>
        <w:rPr>
          <w:rFonts w:asciiTheme="minorHAnsi" w:hAnsiTheme="minorHAnsi" w:cstheme="minorHAnsi"/>
          <w:color w:val="000000"/>
        </w:rPr>
        <w:t>to</w:t>
      </w:r>
      <w:r w:rsidRPr="002A23E9">
        <w:rPr>
          <w:rFonts w:asciiTheme="minorHAnsi" w:hAnsiTheme="minorHAnsi" w:cstheme="minorHAnsi"/>
          <w:color w:val="000000"/>
        </w:rPr>
        <w:t xml:space="preserve"> practice at </w:t>
      </w:r>
      <w:r>
        <w:rPr>
          <w:rFonts w:asciiTheme="minorHAnsi" w:hAnsiTheme="minorHAnsi" w:cstheme="minorHAnsi"/>
          <w:color w:val="000000"/>
        </w:rPr>
        <w:t>an</w:t>
      </w:r>
      <w:r w:rsidRPr="002A23E9">
        <w:rPr>
          <w:rFonts w:asciiTheme="minorHAnsi" w:hAnsiTheme="minorHAnsi" w:cstheme="minorHAnsi"/>
          <w:color w:val="000000"/>
        </w:rPr>
        <w:t xml:space="preserve"> institution </w:t>
      </w:r>
      <w:r>
        <w:rPr>
          <w:rFonts w:asciiTheme="minorHAnsi" w:hAnsiTheme="minorHAnsi" w:cstheme="minorHAnsi"/>
          <w:color w:val="000000"/>
        </w:rPr>
        <w:t>is</w:t>
      </w:r>
      <w:r w:rsidRPr="002A23E9">
        <w:rPr>
          <w:rFonts w:asciiTheme="minorHAnsi" w:hAnsiTheme="minorHAnsi" w:cstheme="minorHAnsi"/>
          <w:color w:val="000000"/>
        </w:rPr>
        <w:t xml:space="preserve"> the responsibility of the fellow candidate</w:t>
      </w:r>
      <w:r>
        <w:rPr>
          <w:rFonts w:asciiTheme="minorHAnsi" w:hAnsiTheme="minorHAnsi" w:cstheme="minorHAnsi"/>
          <w:color w:val="000000"/>
        </w:rPr>
        <w:t>. T</w:t>
      </w:r>
      <w:r w:rsidRPr="002A23E9">
        <w:rPr>
          <w:rFonts w:asciiTheme="minorHAnsi" w:hAnsiTheme="minorHAnsi" w:cstheme="minorHAnsi"/>
          <w:color w:val="000000"/>
        </w:rPr>
        <w:t xml:space="preserve">he candidate is expected to remain in good standing throughout the ACVS </w:t>
      </w:r>
      <w:r>
        <w:rPr>
          <w:rFonts w:asciiTheme="minorHAnsi" w:hAnsiTheme="minorHAnsi" w:cstheme="minorHAnsi"/>
          <w:color w:val="000000"/>
        </w:rPr>
        <w:t>fellowship training program</w:t>
      </w:r>
      <w:r w:rsidRPr="002A23E9">
        <w:rPr>
          <w:rFonts w:asciiTheme="minorHAnsi" w:hAnsiTheme="minorHAnsi" w:cstheme="minorHAnsi"/>
          <w:color w:val="000000"/>
        </w:rPr>
        <w:t xml:space="preserve"> with both the training institution(s) and all state and federal licensing agencies.</w:t>
      </w:r>
      <w:r>
        <w:rPr>
          <w:rFonts w:asciiTheme="minorHAnsi" w:hAnsiTheme="minorHAnsi" w:cstheme="minorHAnsi"/>
          <w:color w:val="000000"/>
        </w:rPr>
        <w:t xml:space="preserve"> </w:t>
      </w:r>
    </w:p>
    <w:p w14:paraId="0D247BB3" w14:textId="77777777" w:rsidR="00A94494" w:rsidRPr="002A23E9" w:rsidRDefault="00A94494" w:rsidP="00A94494">
      <w:pPr>
        <w:pStyle w:val="CM16"/>
        <w:spacing w:after="332" w:line="276" w:lineRule="auto"/>
        <w:ind w:left="360" w:hanging="360"/>
        <w:rPr>
          <w:rFonts w:asciiTheme="minorHAnsi" w:hAnsiTheme="minorHAnsi" w:cstheme="minorHAnsi"/>
          <w:color w:val="000000"/>
        </w:rPr>
      </w:pPr>
      <w:r w:rsidRPr="002A23E9">
        <w:rPr>
          <w:rFonts w:asciiTheme="minorHAnsi" w:hAnsiTheme="minorHAnsi" w:cstheme="minorHAnsi"/>
          <w:b/>
          <w:bCs/>
          <w:color w:val="000000"/>
        </w:rPr>
        <w:t xml:space="preserve">IV. Fellow Candidate Requirements </w:t>
      </w:r>
    </w:p>
    <w:p w14:paraId="4BAA38E0" w14:textId="5041960D" w:rsidR="00A94494" w:rsidRDefault="00A94494" w:rsidP="00A94494">
      <w:pPr>
        <w:pStyle w:val="CM5"/>
        <w:spacing w:line="276" w:lineRule="auto"/>
        <w:ind w:left="720" w:hanging="360"/>
        <w:rPr>
          <w:rFonts w:asciiTheme="minorHAnsi" w:hAnsiTheme="minorHAnsi" w:cstheme="minorHAnsi"/>
          <w:color w:val="000000"/>
        </w:rPr>
      </w:pPr>
      <w:r w:rsidRPr="002A23E9">
        <w:rPr>
          <w:rFonts w:asciiTheme="minorHAnsi" w:hAnsiTheme="minorHAnsi" w:cstheme="minorHAnsi"/>
          <w:color w:val="000000"/>
        </w:rPr>
        <w:t xml:space="preserve">A. </w:t>
      </w:r>
      <w:r>
        <w:rPr>
          <w:rFonts w:asciiTheme="minorHAnsi" w:hAnsiTheme="minorHAnsi" w:cstheme="minorHAnsi"/>
          <w:color w:val="000000"/>
        </w:rPr>
        <w:tab/>
      </w:r>
      <w:r w:rsidRPr="002A23E9">
        <w:rPr>
          <w:rFonts w:asciiTheme="minorHAnsi" w:hAnsiTheme="minorHAnsi" w:cstheme="minorHAnsi"/>
          <w:color w:val="000000"/>
        </w:rPr>
        <w:t xml:space="preserve">The </w:t>
      </w:r>
      <w:r w:rsidR="00BB6AB9" w:rsidRPr="00BB6AB9">
        <w:rPr>
          <w:rFonts w:asciiTheme="minorHAnsi" w:hAnsiTheme="minorHAnsi" w:cstheme="minorHAnsi"/>
          <w:color w:val="000000"/>
        </w:rPr>
        <w:t>fellow candidate must have completed a surgery residency (at either an ACVS or ECVS residency training program) prior to beginning an ACVS fellowship training program. It is not necessary to be board certified by the ACVS before beginning the program, but becoming board certified by the ACVS is required before that individual can use the title of ACVS Fellow. Similarly, it is not necessary to be board certified by the E</w:t>
      </w:r>
      <w:r w:rsidR="00671E95">
        <w:rPr>
          <w:rFonts w:asciiTheme="minorHAnsi" w:hAnsiTheme="minorHAnsi" w:cstheme="minorHAnsi"/>
          <w:color w:val="000000"/>
        </w:rPr>
        <w:t>C</w:t>
      </w:r>
      <w:r w:rsidR="00BB6AB9" w:rsidRPr="00BB6AB9">
        <w:rPr>
          <w:rFonts w:asciiTheme="minorHAnsi" w:hAnsiTheme="minorHAnsi" w:cstheme="minorHAnsi"/>
          <w:color w:val="000000"/>
        </w:rPr>
        <w:t>VS before beginning the program, but becoming board certified by the ECVS is required before that individual can use the title ACVS fellowship trained ECVS Diplomate. No aspects of the surgery residency can be applied toward the requirements of fellowship training</w:t>
      </w:r>
      <w:r w:rsidRPr="002A23E9">
        <w:rPr>
          <w:rFonts w:asciiTheme="minorHAnsi" w:hAnsiTheme="minorHAnsi" w:cstheme="minorHAnsi"/>
          <w:color w:val="000000"/>
        </w:rPr>
        <w:t>.</w:t>
      </w:r>
      <w:r>
        <w:rPr>
          <w:rFonts w:asciiTheme="minorHAnsi" w:hAnsiTheme="minorHAnsi" w:cstheme="minorHAnsi"/>
          <w:color w:val="000000"/>
        </w:rPr>
        <w:t xml:space="preserve"> </w:t>
      </w:r>
    </w:p>
    <w:p w14:paraId="5C54CD37" w14:textId="77777777" w:rsidR="00A94494" w:rsidRPr="00870654" w:rsidRDefault="00A94494" w:rsidP="00A94494">
      <w:pPr>
        <w:pStyle w:val="Default"/>
      </w:pPr>
    </w:p>
    <w:p w14:paraId="3C51A56D" w14:textId="77777777" w:rsidR="00A94494" w:rsidRPr="002A23E9" w:rsidRDefault="00A94494" w:rsidP="00A94494">
      <w:pPr>
        <w:pStyle w:val="CM5"/>
        <w:spacing w:line="276" w:lineRule="auto"/>
        <w:ind w:left="720" w:hanging="360"/>
        <w:rPr>
          <w:rFonts w:asciiTheme="minorHAnsi" w:hAnsiTheme="minorHAnsi" w:cstheme="minorHAnsi"/>
          <w:color w:val="000000"/>
        </w:rPr>
      </w:pPr>
      <w:r w:rsidRPr="002A23E9">
        <w:rPr>
          <w:rFonts w:asciiTheme="minorHAnsi" w:hAnsiTheme="minorHAnsi" w:cstheme="minorHAnsi"/>
          <w:color w:val="000000"/>
        </w:rPr>
        <w:t xml:space="preserve">B. </w:t>
      </w:r>
      <w:r>
        <w:rPr>
          <w:rFonts w:asciiTheme="minorHAnsi" w:hAnsiTheme="minorHAnsi" w:cstheme="minorHAnsi"/>
          <w:color w:val="000000"/>
        </w:rPr>
        <w:tab/>
      </w:r>
      <w:r w:rsidRPr="002A23E9">
        <w:rPr>
          <w:rFonts w:asciiTheme="minorHAnsi" w:hAnsiTheme="minorHAnsi" w:cstheme="minorHAnsi"/>
          <w:color w:val="000000"/>
        </w:rPr>
        <w:t xml:space="preserve">The fellow candidate must register with ACVS at least 30 days prior to the start date of the </w:t>
      </w:r>
      <w:r>
        <w:rPr>
          <w:rFonts w:asciiTheme="minorHAnsi" w:hAnsiTheme="minorHAnsi" w:cstheme="minorHAnsi"/>
          <w:color w:val="000000"/>
        </w:rPr>
        <w:t>fellowship training program</w:t>
      </w:r>
      <w:r w:rsidRPr="002A23E9">
        <w:rPr>
          <w:rFonts w:asciiTheme="minorHAnsi" w:hAnsiTheme="minorHAnsi" w:cstheme="minorHAnsi"/>
          <w:color w:val="000000"/>
        </w:rPr>
        <w:t>.</w:t>
      </w:r>
      <w:r>
        <w:rPr>
          <w:rFonts w:asciiTheme="minorHAnsi" w:hAnsiTheme="minorHAnsi" w:cstheme="minorHAnsi"/>
          <w:color w:val="000000"/>
        </w:rPr>
        <w:t xml:space="preserve"> </w:t>
      </w:r>
      <w:r w:rsidRPr="002A23E9">
        <w:rPr>
          <w:rFonts w:asciiTheme="minorHAnsi" w:hAnsiTheme="minorHAnsi" w:cstheme="minorHAnsi"/>
          <w:color w:val="000000"/>
        </w:rPr>
        <w:t>Confirmation of receipt of the fellowship registration from the ACVS office must be received before cases can be counted to meet the requirements of the fellowship program.</w:t>
      </w:r>
      <w:r>
        <w:rPr>
          <w:rFonts w:asciiTheme="minorHAnsi" w:hAnsiTheme="minorHAnsi" w:cstheme="minorHAnsi"/>
          <w:color w:val="000000"/>
        </w:rPr>
        <w:t xml:space="preserve"> </w:t>
      </w:r>
      <w:r w:rsidRPr="002A23E9">
        <w:rPr>
          <w:rFonts w:asciiTheme="minorHAnsi" w:hAnsiTheme="minorHAnsi" w:cstheme="minorHAnsi"/>
          <w:color w:val="000000"/>
        </w:rPr>
        <w:t xml:space="preserve">The fellow candidate must work with the </w:t>
      </w:r>
      <w:r>
        <w:rPr>
          <w:rFonts w:asciiTheme="minorHAnsi" w:hAnsiTheme="minorHAnsi" w:cstheme="minorHAnsi"/>
          <w:color w:val="000000"/>
        </w:rPr>
        <w:t>program director</w:t>
      </w:r>
      <w:r w:rsidRPr="002A23E9">
        <w:rPr>
          <w:rFonts w:asciiTheme="minorHAnsi" w:hAnsiTheme="minorHAnsi" w:cstheme="minorHAnsi"/>
          <w:color w:val="000000"/>
        </w:rPr>
        <w:t xml:space="preserve"> and </w:t>
      </w:r>
      <w:r>
        <w:rPr>
          <w:rFonts w:asciiTheme="minorHAnsi" w:hAnsiTheme="minorHAnsi" w:cstheme="minorHAnsi"/>
          <w:color w:val="000000"/>
        </w:rPr>
        <w:t>primary mentor</w:t>
      </w:r>
      <w:r w:rsidRPr="002A23E9">
        <w:rPr>
          <w:rFonts w:asciiTheme="minorHAnsi" w:hAnsiTheme="minorHAnsi" w:cstheme="minorHAnsi"/>
          <w:color w:val="000000"/>
        </w:rPr>
        <w:t xml:space="preserve"> to complete the </w:t>
      </w:r>
      <w:r>
        <w:rPr>
          <w:rFonts w:asciiTheme="minorHAnsi" w:hAnsiTheme="minorHAnsi" w:cstheme="minorHAnsi"/>
          <w:color w:val="000000"/>
        </w:rPr>
        <w:t xml:space="preserve">registration form for </w:t>
      </w:r>
      <w:r w:rsidRPr="00870654">
        <w:rPr>
          <w:rFonts w:asciiTheme="minorHAnsi" w:hAnsiTheme="minorHAnsi" w:cstheme="minorHAnsi"/>
          <w:color w:val="000000"/>
        </w:rPr>
        <w:t xml:space="preserve">ACVS </w:t>
      </w:r>
      <w:r>
        <w:rPr>
          <w:rFonts w:asciiTheme="minorHAnsi" w:hAnsiTheme="minorHAnsi" w:cstheme="minorHAnsi"/>
          <w:color w:val="000000"/>
        </w:rPr>
        <w:t>f</w:t>
      </w:r>
      <w:r w:rsidRPr="00870654">
        <w:rPr>
          <w:rFonts w:asciiTheme="minorHAnsi" w:hAnsiTheme="minorHAnsi" w:cstheme="minorHAnsi"/>
          <w:color w:val="000000"/>
        </w:rPr>
        <w:t>ellows</w:t>
      </w:r>
      <w:r>
        <w:rPr>
          <w:rFonts w:asciiTheme="minorHAnsi" w:hAnsiTheme="minorHAnsi" w:cstheme="minorHAnsi"/>
          <w:color w:val="000000"/>
        </w:rPr>
        <w:t xml:space="preserve">hip training. </w:t>
      </w:r>
      <w:r w:rsidRPr="002A23E9">
        <w:rPr>
          <w:rFonts w:asciiTheme="minorHAnsi" w:hAnsiTheme="minorHAnsi" w:cstheme="minorHAnsi"/>
          <w:color w:val="000000"/>
        </w:rPr>
        <w:t xml:space="preserve">Required information includes: </w:t>
      </w:r>
    </w:p>
    <w:p w14:paraId="23441666" w14:textId="77777777" w:rsidR="00A94494" w:rsidRPr="002A23E9" w:rsidRDefault="00A94494" w:rsidP="00A94494">
      <w:pPr>
        <w:pStyle w:val="Default"/>
        <w:numPr>
          <w:ilvl w:val="0"/>
          <w:numId w:val="22"/>
        </w:numPr>
        <w:spacing w:after="14" w:line="276" w:lineRule="auto"/>
        <w:rPr>
          <w:rFonts w:asciiTheme="minorHAnsi" w:hAnsiTheme="minorHAnsi" w:cstheme="minorHAnsi"/>
        </w:rPr>
      </w:pPr>
      <w:r w:rsidRPr="002A23E9">
        <w:rPr>
          <w:rFonts w:asciiTheme="minorHAnsi" w:hAnsiTheme="minorHAnsi" w:cstheme="minorHAnsi"/>
        </w:rPr>
        <w:t xml:space="preserve">The name of the institution(s) or hospital(s) where the </w:t>
      </w:r>
      <w:r>
        <w:rPr>
          <w:rFonts w:asciiTheme="minorHAnsi" w:hAnsiTheme="minorHAnsi" w:cstheme="minorHAnsi"/>
        </w:rPr>
        <w:t>fellowship training program</w:t>
      </w:r>
      <w:r w:rsidRPr="002A23E9">
        <w:rPr>
          <w:rFonts w:asciiTheme="minorHAnsi" w:hAnsiTheme="minorHAnsi" w:cstheme="minorHAnsi"/>
        </w:rPr>
        <w:t xml:space="preserve"> will primarily take place</w:t>
      </w:r>
      <w:r>
        <w:rPr>
          <w:rFonts w:asciiTheme="minorHAnsi" w:hAnsiTheme="minorHAnsi" w:cstheme="minorHAnsi"/>
        </w:rPr>
        <w:t>.</w:t>
      </w:r>
      <w:r w:rsidRPr="002A23E9">
        <w:rPr>
          <w:rFonts w:asciiTheme="minorHAnsi" w:hAnsiTheme="minorHAnsi" w:cstheme="minorHAnsi"/>
        </w:rPr>
        <w:t xml:space="preserve"> </w:t>
      </w:r>
    </w:p>
    <w:p w14:paraId="061C0BB1" w14:textId="77777777" w:rsidR="00A94494" w:rsidRPr="002A23E9" w:rsidRDefault="00A94494" w:rsidP="00A94494">
      <w:pPr>
        <w:pStyle w:val="Default"/>
        <w:numPr>
          <w:ilvl w:val="0"/>
          <w:numId w:val="22"/>
        </w:numPr>
        <w:spacing w:after="14" w:line="276" w:lineRule="auto"/>
        <w:rPr>
          <w:rFonts w:asciiTheme="minorHAnsi" w:hAnsiTheme="minorHAnsi" w:cstheme="minorHAnsi"/>
        </w:rPr>
      </w:pPr>
      <w:r w:rsidRPr="002A23E9">
        <w:rPr>
          <w:rFonts w:asciiTheme="minorHAnsi" w:hAnsiTheme="minorHAnsi" w:cstheme="minorHAnsi"/>
        </w:rPr>
        <w:t xml:space="preserve">The name and contact information for </w:t>
      </w:r>
      <w:r>
        <w:rPr>
          <w:rFonts w:asciiTheme="minorHAnsi" w:hAnsiTheme="minorHAnsi" w:cstheme="minorHAnsi"/>
        </w:rPr>
        <w:t>the fellowship training program</w:t>
      </w:r>
      <w:r w:rsidRPr="002A23E9">
        <w:rPr>
          <w:rFonts w:asciiTheme="minorHAnsi" w:hAnsiTheme="minorHAnsi" w:cstheme="minorHAnsi"/>
        </w:rPr>
        <w:t xml:space="preserve"> </w:t>
      </w:r>
      <w:r>
        <w:rPr>
          <w:rFonts w:asciiTheme="minorHAnsi" w:hAnsiTheme="minorHAnsi" w:cstheme="minorHAnsi"/>
        </w:rPr>
        <w:t>d</w:t>
      </w:r>
      <w:r w:rsidRPr="002A23E9">
        <w:rPr>
          <w:rFonts w:asciiTheme="minorHAnsi" w:hAnsiTheme="minorHAnsi" w:cstheme="minorHAnsi"/>
        </w:rPr>
        <w:t xml:space="preserve">irector and </w:t>
      </w:r>
      <w:r>
        <w:rPr>
          <w:rFonts w:asciiTheme="minorHAnsi" w:hAnsiTheme="minorHAnsi" w:cstheme="minorHAnsi"/>
        </w:rPr>
        <w:t>primary mentor</w:t>
      </w:r>
      <w:r w:rsidRPr="002A23E9">
        <w:rPr>
          <w:rFonts w:asciiTheme="minorHAnsi" w:hAnsiTheme="minorHAnsi" w:cstheme="minorHAnsi"/>
        </w:rPr>
        <w:t>.</w:t>
      </w:r>
      <w:r>
        <w:rPr>
          <w:rFonts w:asciiTheme="minorHAnsi" w:hAnsiTheme="minorHAnsi" w:cstheme="minorHAnsi"/>
        </w:rPr>
        <w:t xml:space="preserve"> </w:t>
      </w:r>
    </w:p>
    <w:p w14:paraId="7CF94776" w14:textId="77777777" w:rsidR="00A94494" w:rsidRPr="002A23E9" w:rsidRDefault="00A94494" w:rsidP="00A94494">
      <w:pPr>
        <w:pStyle w:val="Default"/>
        <w:numPr>
          <w:ilvl w:val="0"/>
          <w:numId w:val="22"/>
        </w:numPr>
        <w:spacing w:line="276" w:lineRule="auto"/>
        <w:rPr>
          <w:rFonts w:asciiTheme="minorHAnsi" w:hAnsiTheme="minorHAnsi" w:cstheme="minorHAnsi"/>
        </w:rPr>
      </w:pPr>
      <w:r w:rsidRPr="002A23E9">
        <w:rPr>
          <w:rFonts w:asciiTheme="minorHAnsi" w:hAnsiTheme="minorHAnsi" w:cstheme="minorHAnsi"/>
        </w:rPr>
        <w:t>A list of ACVS Founding Fellows</w:t>
      </w:r>
      <w:r>
        <w:rPr>
          <w:rFonts w:asciiTheme="minorHAnsi" w:hAnsiTheme="minorHAnsi" w:cstheme="minorHAnsi"/>
        </w:rPr>
        <w:t>,</w:t>
      </w:r>
      <w:r w:rsidRPr="002A23E9">
        <w:rPr>
          <w:rFonts w:asciiTheme="minorHAnsi" w:hAnsiTheme="minorHAnsi" w:cstheme="minorHAnsi"/>
        </w:rPr>
        <w:t xml:space="preserve"> ACVS Fellows</w:t>
      </w:r>
      <w:r>
        <w:rPr>
          <w:rFonts w:asciiTheme="minorHAnsi" w:hAnsiTheme="minorHAnsi" w:cstheme="minorHAnsi"/>
        </w:rPr>
        <w:t xml:space="preserve">, and </w:t>
      </w:r>
      <w:r w:rsidRPr="00FE68BF">
        <w:rPr>
          <w:rFonts w:asciiTheme="minorHAnsi" w:hAnsiTheme="minorHAnsi" w:cstheme="minorHAnsi"/>
        </w:rPr>
        <w:t xml:space="preserve">ACVS fellowship trained </w:t>
      </w:r>
      <w:r>
        <w:rPr>
          <w:rFonts w:asciiTheme="minorHAnsi" w:hAnsiTheme="minorHAnsi" w:cstheme="minorHAnsi"/>
        </w:rPr>
        <w:t>ECVS D</w:t>
      </w:r>
      <w:r w:rsidRPr="00FE68BF">
        <w:rPr>
          <w:rFonts w:asciiTheme="minorHAnsi" w:hAnsiTheme="minorHAnsi" w:cstheme="minorHAnsi"/>
        </w:rPr>
        <w:t>iplomates</w:t>
      </w:r>
      <w:r>
        <w:rPr>
          <w:rFonts w:asciiTheme="minorHAnsi" w:hAnsiTheme="minorHAnsi" w:cstheme="minorHAnsi"/>
        </w:rPr>
        <w:t xml:space="preserve"> (who are permitted to</w:t>
      </w:r>
      <w:r w:rsidRPr="00FE68BF">
        <w:rPr>
          <w:rFonts w:asciiTheme="minorHAnsi" w:hAnsiTheme="minorHAnsi" w:cstheme="minorHAnsi"/>
        </w:rPr>
        <w:t xml:space="preserve"> supervise fellowship training up to</w:t>
      </w:r>
      <w:r>
        <w:rPr>
          <w:rFonts w:asciiTheme="minorHAnsi" w:hAnsiTheme="minorHAnsi" w:cstheme="minorHAnsi"/>
        </w:rPr>
        <w:t>,</w:t>
      </w:r>
      <w:r w:rsidRPr="00FE68BF">
        <w:rPr>
          <w:rFonts w:asciiTheme="minorHAnsi" w:hAnsiTheme="minorHAnsi" w:cstheme="minorHAnsi"/>
        </w:rPr>
        <w:t xml:space="preserve"> but no more than</w:t>
      </w:r>
      <w:r>
        <w:rPr>
          <w:rFonts w:asciiTheme="minorHAnsi" w:hAnsiTheme="minorHAnsi" w:cstheme="minorHAnsi"/>
        </w:rPr>
        <w:t>,</w:t>
      </w:r>
      <w:r w:rsidRPr="00FE68BF">
        <w:rPr>
          <w:rFonts w:asciiTheme="minorHAnsi" w:hAnsiTheme="minorHAnsi" w:cstheme="minorHAnsi"/>
        </w:rPr>
        <w:t xml:space="preserve"> 30% of </w:t>
      </w:r>
      <w:r>
        <w:rPr>
          <w:rFonts w:asciiTheme="minorHAnsi" w:hAnsiTheme="minorHAnsi" w:cstheme="minorHAnsi"/>
        </w:rPr>
        <w:t xml:space="preserve">the required </w:t>
      </w:r>
      <w:r w:rsidRPr="00FE68BF">
        <w:rPr>
          <w:rFonts w:asciiTheme="minorHAnsi" w:hAnsiTheme="minorHAnsi" w:cstheme="minorHAnsi"/>
        </w:rPr>
        <w:t>training</w:t>
      </w:r>
      <w:r>
        <w:rPr>
          <w:rFonts w:asciiTheme="minorHAnsi" w:hAnsiTheme="minorHAnsi" w:cstheme="minorHAnsi"/>
        </w:rPr>
        <w:t xml:space="preserve"> weeks for any fellow candidates in training) </w:t>
      </w:r>
      <w:r w:rsidRPr="002A23E9">
        <w:rPr>
          <w:rFonts w:asciiTheme="minorHAnsi" w:hAnsiTheme="minorHAnsi" w:cstheme="minorHAnsi"/>
        </w:rPr>
        <w:t xml:space="preserve">who </w:t>
      </w:r>
      <w:r>
        <w:rPr>
          <w:rFonts w:asciiTheme="minorHAnsi" w:hAnsiTheme="minorHAnsi" w:cstheme="minorHAnsi"/>
        </w:rPr>
        <w:t>are</w:t>
      </w:r>
      <w:r w:rsidRPr="002A23E9">
        <w:rPr>
          <w:rFonts w:asciiTheme="minorHAnsi" w:hAnsiTheme="minorHAnsi" w:cstheme="minorHAnsi"/>
        </w:rPr>
        <w:t xml:space="preserve"> included on the team of supervising mentors for the fellow candidate. </w:t>
      </w:r>
    </w:p>
    <w:p w14:paraId="0237629F" w14:textId="77777777" w:rsidR="00A94494" w:rsidRPr="002A23E9" w:rsidRDefault="00A94494" w:rsidP="00A94494">
      <w:pPr>
        <w:pStyle w:val="Default"/>
        <w:numPr>
          <w:ilvl w:val="0"/>
          <w:numId w:val="22"/>
        </w:numPr>
        <w:spacing w:line="276" w:lineRule="auto"/>
        <w:rPr>
          <w:rFonts w:asciiTheme="minorHAnsi" w:hAnsiTheme="minorHAnsi" w:cstheme="minorHAnsi"/>
        </w:rPr>
      </w:pPr>
      <w:r w:rsidRPr="002A23E9">
        <w:rPr>
          <w:rFonts w:asciiTheme="minorHAnsi" w:hAnsiTheme="minorHAnsi" w:cstheme="minorHAnsi"/>
        </w:rPr>
        <w:t xml:space="preserve">The names and contact information of required specialists (supporting faculty) involved in training the </w:t>
      </w:r>
      <w:r>
        <w:rPr>
          <w:rFonts w:asciiTheme="minorHAnsi" w:hAnsiTheme="minorHAnsi" w:cstheme="minorHAnsi"/>
        </w:rPr>
        <w:t>fellow candidate</w:t>
      </w:r>
      <w:r w:rsidRPr="002A23E9">
        <w:rPr>
          <w:rFonts w:asciiTheme="minorHAnsi" w:hAnsiTheme="minorHAnsi" w:cstheme="minorHAnsi"/>
        </w:rPr>
        <w:t>.</w:t>
      </w:r>
      <w:r>
        <w:rPr>
          <w:rFonts w:asciiTheme="minorHAnsi" w:hAnsiTheme="minorHAnsi" w:cstheme="minorHAnsi"/>
        </w:rPr>
        <w:t xml:space="preserve"> </w:t>
      </w:r>
      <w:r w:rsidRPr="002A23E9">
        <w:rPr>
          <w:rFonts w:asciiTheme="minorHAnsi" w:hAnsiTheme="minorHAnsi" w:cstheme="minorHAnsi"/>
        </w:rPr>
        <w:t xml:space="preserve">Supporting faculty must include at least one ACVR diplomate, radiologist (on or off site is acceptable) and one ACVAA diplomate, anesthesiologist physically present at the fellowship training site a minimum of </w:t>
      </w:r>
      <w:r>
        <w:rPr>
          <w:rFonts w:asciiTheme="minorHAnsi" w:hAnsiTheme="minorHAnsi" w:cstheme="minorHAnsi"/>
        </w:rPr>
        <w:t>three</w:t>
      </w:r>
      <w:r w:rsidRPr="002A23E9">
        <w:rPr>
          <w:rFonts w:asciiTheme="minorHAnsi" w:hAnsiTheme="minorHAnsi" w:cstheme="minorHAnsi"/>
        </w:rPr>
        <w:t xml:space="preserve"> working days of each week concurrent with the working days of the fellow candidate.</w:t>
      </w:r>
      <w:r>
        <w:rPr>
          <w:rFonts w:asciiTheme="minorHAnsi" w:hAnsiTheme="minorHAnsi" w:cstheme="minorHAnsi"/>
        </w:rPr>
        <w:t xml:space="preserve"> </w:t>
      </w:r>
      <w:r w:rsidRPr="002A23E9">
        <w:rPr>
          <w:rFonts w:asciiTheme="minorHAnsi" w:hAnsiTheme="minorHAnsi" w:cstheme="minorHAnsi"/>
        </w:rPr>
        <w:t xml:space="preserve">The specialists will need to indicate their willingness to assist in training of the fellow candidate and that they have read and understand the specific requirements of the ACVS </w:t>
      </w:r>
      <w:r>
        <w:rPr>
          <w:rFonts w:asciiTheme="minorHAnsi" w:hAnsiTheme="minorHAnsi" w:cstheme="minorHAnsi"/>
        </w:rPr>
        <w:t>fellowship training program</w:t>
      </w:r>
      <w:r w:rsidRPr="002A23E9">
        <w:rPr>
          <w:rFonts w:asciiTheme="minorHAnsi" w:hAnsiTheme="minorHAnsi" w:cstheme="minorHAnsi"/>
        </w:rPr>
        <w:t xml:space="preserve"> outlined herein.</w:t>
      </w:r>
      <w:r>
        <w:rPr>
          <w:rFonts w:asciiTheme="minorHAnsi" w:hAnsiTheme="minorHAnsi" w:cstheme="minorHAnsi"/>
        </w:rPr>
        <w:t xml:space="preserve"> </w:t>
      </w:r>
    </w:p>
    <w:p w14:paraId="21CF1ED8" w14:textId="77777777" w:rsidR="00A94494" w:rsidRPr="002A23E9" w:rsidRDefault="00A94494" w:rsidP="00A94494">
      <w:pPr>
        <w:pStyle w:val="Default"/>
        <w:numPr>
          <w:ilvl w:val="0"/>
          <w:numId w:val="22"/>
        </w:numPr>
        <w:spacing w:after="10" w:line="276" w:lineRule="auto"/>
        <w:rPr>
          <w:rFonts w:asciiTheme="minorHAnsi" w:hAnsiTheme="minorHAnsi" w:cstheme="minorHAnsi"/>
        </w:rPr>
      </w:pPr>
      <w:r w:rsidRPr="002A23E9">
        <w:rPr>
          <w:rFonts w:asciiTheme="minorHAnsi" w:hAnsiTheme="minorHAnsi" w:cstheme="minorHAnsi"/>
        </w:rPr>
        <w:t>A fellow candidate registration fee ($</w:t>
      </w:r>
      <w:r>
        <w:rPr>
          <w:rFonts w:asciiTheme="minorHAnsi" w:hAnsiTheme="minorHAnsi" w:cstheme="minorHAnsi"/>
        </w:rPr>
        <w:t>1,0</w:t>
      </w:r>
      <w:r w:rsidRPr="002A23E9">
        <w:rPr>
          <w:rFonts w:asciiTheme="minorHAnsi" w:hAnsiTheme="minorHAnsi" w:cstheme="minorHAnsi"/>
        </w:rPr>
        <w:t>00).</w:t>
      </w:r>
      <w:r>
        <w:rPr>
          <w:rFonts w:asciiTheme="minorHAnsi" w:hAnsiTheme="minorHAnsi" w:cstheme="minorHAnsi"/>
        </w:rPr>
        <w:t xml:space="preserve"> </w:t>
      </w:r>
      <w:r w:rsidRPr="002A23E9">
        <w:rPr>
          <w:rFonts w:asciiTheme="minorHAnsi" w:hAnsiTheme="minorHAnsi" w:cstheme="minorHAnsi"/>
        </w:rPr>
        <w:t xml:space="preserve">This fee must be received by the ACVS office within 30 days of starting the fellowship training program. </w:t>
      </w:r>
    </w:p>
    <w:p w14:paraId="21DEF6FA" w14:textId="77777777" w:rsidR="00A94494" w:rsidRPr="002A23E9" w:rsidRDefault="00A94494" w:rsidP="00A94494">
      <w:pPr>
        <w:pStyle w:val="Default"/>
        <w:numPr>
          <w:ilvl w:val="0"/>
          <w:numId w:val="22"/>
        </w:numPr>
        <w:spacing w:after="10" w:line="276" w:lineRule="auto"/>
        <w:rPr>
          <w:rFonts w:asciiTheme="minorHAnsi" w:hAnsiTheme="minorHAnsi" w:cstheme="minorHAnsi"/>
        </w:rPr>
      </w:pPr>
      <w:r w:rsidRPr="002A23E9">
        <w:rPr>
          <w:rFonts w:asciiTheme="minorHAnsi" w:hAnsiTheme="minorHAnsi" w:cstheme="minorHAnsi"/>
        </w:rPr>
        <w:t>Acknowledgement o</w:t>
      </w:r>
      <w:r w:rsidRPr="00862149">
        <w:rPr>
          <w:rFonts w:asciiTheme="minorHAnsi" w:hAnsiTheme="minorHAnsi" w:cstheme="minorHAnsi"/>
        </w:rPr>
        <w:t xml:space="preserve">f </w:t>
      </w:r>
      <w:r>
        <w:rPr>
          <w:rFonts w:asciiTheme="minorHAnsi" w:hAnsiTheme="minorHAnsi" w:cstheme="minorHAnsi"/>
        </w:rPr>
        <w:t>the</w:t>
      </w:r>
      <w:r w:rsidRPr="00862149">
        <w:rPr>
          <w:rFonts w:asciiTheme="minorHAnsi" w:hAnsiTheme="minorHAnsi" w:cstheme="minorHAnsi"/>
        </w:rPr>
        <w:t xml:space="preserve"> </w:t>
      </w:r>
      <w:r w:rsidRPr="00870654">
        <w:rPr>
          <w:rFonts w:asciiTheme="minorHAnsi" w:hAnsiTheme="minorHAnsi" w:cstheme="minorHAnsi"/>
        </w:rPr>
        <w:t>fellowship training agreement</w:t>
      </w:r>
      <w:r w:rsidRPr="00862149">
        <w:rPr>
          <w:rFonts w:asciiTheme="minorHAnsi" w:hAnsiTheme="minorHAnsi" w:cstheme="minorHAnsi"/>
          <w:i/>
          <w:iCs/>
        </w:rPr>
        <w:t xml:space="preserve"> </w:t>
      </w:r>
      <w:r w:rsidRPr="002A23E9">
        <w:rPr>
          <w:rFonts w:asciiTheme="minorHAnsi" w:hAnsiTheme="minorHAnsi" w:cstheme="minorHAnsi"/>
        </w:rPr>
        <w:t xml:space="preserve">between the institution and the responsible host mentor at all ancillary institutions (if training will occur at more than one facility). (See III: Institutional Requirements, section D.) </w:t>
      </w:r>
    </w:p>
    <w:p w14:paraId="01B58946" w14:textId="77777777" w:rsidR="00A94494" w:rsidRPr="002A23E9" w:rsidRDefault="00A94494" w:rsidP="00A94494">
      <w:pPr>
        <w:pStyle w:val="Default"/>
        <w:numPr>
          <w:ilvl w:val="0"/>
          <w:numId w:val="22"/>
        </w:numPr>
        <w:spacing w:after="10" w:line="276" w:lineRule="auto"/>
        <w:rPr>
          <w:rFonts w:asciiTheme="minorHAnsi" w:hAnsiTheme="minorHAnsi" w:cstheme="minorHAnsi"/>
        </w:rPr>
      </w:pPr>
      <w:r w:rsidRPr="002A23E9">
        <w:rPr>
          <w:rFonts w:asciiTheme="minorHAnsi" w:hAnsiTheme="minorHAnsi" w:cstheme="minorHAnsi"/>
        </w:rPr>
        <w:t xml:space="preserve">Acknowledgment of the signed </w:t>
      </w:r>
      <w:r>
        <w:rPr>
          <w:rFonts w:asciiTheme="minorHAnsi" w:hAnsiTheme="minorHAnsi" w:cstheme="minorHAnsi"/>
        </w:rPr>
        <w:t>s</w:t>
      </w:r>
      <w:r w:rsidRPr="00870654">
        <w:rPr>
          <w:rFonts w:asciiTheme="minorHAnsi" w:hAnsiTheme="minorHAnsi" w:cstheme="minorHAnsi"/>
        </w:rPr>
        <w:t xml:space="preserve">tatement of </w:t>
      </w:r>
      <w:r>
        <w:rPr>
          <w:rFonts w:asciiTheme="minorHAnsi" w:hAnsiTheme="minorHAnsi" w:cstheme="minorHAnsi"/>
        </w:rPr>
        <w:t>c</w:t>
      </w:r>
      <w:r w:rsidRPr="00870654">
        <w:rPr>
          <w:rFonts w:asciiTheme="minorHAnsi" w:hAnsiTheme="minorHAnsi" w:cstheme="minorHAnsi"/>
        </w:rPr>
        <w:t>ompliance</w:t>
      </w:r>
      <w:r w:rsidRPr="002A23E9">
        <w:rPr>
          <w:rFonts w:asciiTheme="minorHAnsi" w:hAnsiTheme="minorHAnsi" w:cstheme="minorHAnsi"/>
          <w:i/>
          <w:iCs/>
        </w:rPr>
        <w:t xml:space="preserve"> </w:t>
      </w:r>
      <w:r w:rsidRPr="002A23E9">
        <w:rPr>
          <w:rFonts w:asciiTheme="minorHAnsi" w:hAnsiTheme="minorHAnsi" w:cstheme="minorHAnsi"/>
        </w:rPr>
        <w:t xml:space="preserve">between the </w:t>
      </w:r>
      <w:r>
        <w:rPr>
          <w:rFonts w:asciiTheme="minorHAnsi" w:hAnsiTheme="minorHAnsi" w:cstheme="minorHAnsi"/>
        </w:rPr>
        <w:t>fellow candidate</w:t>
      </w:r>
      <w:r w:rsidRPr="002A23E9">
        <w:rPr>
          <w:rFonts w:asciiTheme="minorHAnsi" w:hAnsiTheme="minorHAnsi" w:cstheme="minorHAnsi"/>
        </w:rPr>
        <w:t xml:space="preserve"> and institution regarding the </w:t>
      </w:r>
      <w:r>
        <w:rPr>
          <w:rFonts w:asciiTheme="minorHAnsi" w:hAnsiTheme="minorHAnsi" w:cstheme="minorHAnsi"/>
        </w:rPr>
        <w:t>fellow candidate</w:t>
      </w:r>
      <w:r w:rsidRPr="002A23E9">
        <w:rPr>
          <w:rFonts w:asciiTheme="minorHAnsi" w:hAnsiTheme="minorHAnsi" w:cstheme="minorHAnsi"/>
        </w:rPr>
        <w:t xml:space="preserve">’s responsibility to the institution. (see III: Institutional Requirements, section E.) </w:t>
      </w:r>
    </w:p>
    <w:p w14:paraId="2C5FFB9A" w14:textId="77777777" w:rsidR="00A94494" w:rsidRPr="002A23E9" w:rsidRDefault="00A94494" w:rsidP="00A94494">
      <w:pPr>
        <w:pStyle w:val="Default"/>
        <w:numPr>
          <w:ilvl w:val="0"/>
          <w:numId w:val="22"/>
        </w:numPr>
        <w:spacing w:after="10" w:line="276" w:lineRule="auto"/>
        <w:rPr>
          <w:rFonts w:asciiTheme="minorHAnsi" w:hAnsiTheme="minorHAnsi" w:cstheme="minorHAnsi"/>
        </w:rPr>
      </w:pPr>
      <w:r w:rsidRPr="002A23E9">
        <w:rPr>
          <w:rFonts w:asciiTheme="minorHAnsi" w:hAnsiTheme="minorHAnsi" w:cstheme="minorHAnsi"/>
        </w:rPr>
        <w:t xml:space="preserve">The signatures of the fellow candidate, </w:t>
      </w:r>
      <w:r>
        <w:rPr>
          <w:rFonts w:asciiTheme="minorHAnsi" w:hAnsiTheme="minorHAnsi" w:cstheme="minorHAnsi"/>
        </w:rPr>
        <w:t>program director</w:t>
      </w:r>
      <w:r w:rsidRPr="002A23E9">
        <w:rPr>
          <w:rFonts w:asciiTheme="minorHAnsi" w:hAnsiTheme="minorHAnsi" w:cstheme="minorHAnsi"/>
        </w:rPr>
        <w:t xml:space="preserve">, and </w:t>
      </w:r>
      <w:r>
        <w:rPr>
          <w:rFonts w:asciiTheme="minorHAnsi" w:hAnsiTheme="minorHAnsi" w:cstheme="minorHAnsi"/>
        </w:rPr>
        <w:t>primary mentor</w:t>
      </w:r>
      <w:r w:rsidRPr="002A23E9">
        <w:rPr>
          <w:rFonts w:asciiTheme="minorHAnsi" w:hAnsiTheme="minorHAnsi" w:cstheme="minorHAnsi"/>
        </w:rPr>
        <w:t>.</w:t>
      </w:r>
    </w:p>
    <w:p w14:paraId="79440D20" w14:textId="77777777" w:rsidR="00A94494" w:rsidRDefault="00A94494" w:rsidP="00A94494">
      <w:pPr>
        <w:pStyle w:val="Default"/>
        <w:spacing w:after="10" w:line="276" w:lineRule="auto"/>
        <w:ind w:left="720" w:hanging="360"/>
        <w:rPr>
          <w:rFonts w:asciiTheme="minorHAnsi" w:hAnsiTheme="minorHAnsi" w:cstheme="minorHAnsi"/>
        </w:rPr>
      </w:pPr>
    </w:p>
    <w:p w14:paraId="42B86EB9" w14:textId="77777777" w:rsidR="00A94494" w:rsidRPr="002A23E9" w:rsidRDefault="00A94494" w:rsidP="00A94494">
      <w:pPr>
        <w:pStyle w:val="Default"/>
        <w:spacing w:line="276" w:lineRule="auto"/>
        <w:ind w:left="720" w:hanging="360"/>
        <w:rPr>
          <w:rFonts w:asciiTheme="minorHAnsi" w:hAnsiTheme="minorHAnsi" w:cstheme="minorHAnsi"/>
        </w:rPr>
      </w:pPr>
      <w:r w:rsidRPr="002A23E9">
        <w:rPr>
          <w:rFonts w:asciiTheme="minorHAnsi" w:hAnsiTheme="minorHAnsi" w:cstheme="minorHAnsi"/>
        </w:rPr>
        <w:t xml:space="preserve">C. </w:t>
      </w:r>
      <w:r>
        <w:rPr>
          <w:rFonts w:asciiTheme="minorHAnsi" w:hAnsiTheme="minorHAnsi" w:cstheme="minorHAnsi"/>
        </w:rPr>
        <w:tab/>
      </w:r>
      <w:r w:rsidRPr="002A23E9">
        <w:rPr>
          <w:rFonts w:asciiTheme="minorHAnsi" w:hAnsiTheme="minorHAnsi" w:cstheme="minorHAnsi"/>
        </w:rPr>
        <w:t xml:space="preserve">The fellow candidate shall provide to each training institution a signed </w:t>
      </w:r>
      <w:r w:rsidRPr="00862149">
        <w:rPr>
          <w:rFonts w:asciiTheme="minorHAnsi" w:hAnsiTheme="minorHAnsi" w:cstheme="minorHAnsi"/>
        </w:rPr>
        <w:t>s</w:t>
      </w:r>
      <w:r w:rsidRPr="00870654">
        <w:rPr>
          <w:rFonts w:asciiTheme="minorHAnsi" w:hAnsiTheme="minorHAnsi" w:cstheme="minorHAnsi"/>
        </w:rPr>
        <w:t>tatement of compliance</w:t>
      </w:r>
      <w:r w:rsidRPr="00862149">
        <w:rPr>
          <w:rFonts w:asciiTheme="minorHAnsi" w:hAnsiTheme="minorHAnsi" w:cstheme="minorHAnsi"/>
        </w:rPr>
        <w:t>,</w:t>
      </w:r>
      <w:r w:rsidRPr="002A23E9">
        <w:rPr>
          <w:rFonts w:asciiTheme="minorHAnsi" w:hAnsiTheme="minorHAnsi" w:cstheme="minorHAnsi"/>
        </w:rPr>
        <w:t xml:space="preserve"> crafted by the institution, indicating their </w:t>
      </w:r>
      <w:r>
        <w:rPr>
          <w:rFonts w:asciiTheme="minorHAnsi" w:hAnsiTheme="minorHAnsi" w:cstheme="minorHAnsi"/>
        </w:rPr>
        <w:t xml:space="preserve">commitment </w:t>
      </w:r>
      <w:r w:rsidRPr="002A23E9">
        <w:rPr>
          <w:rFonts w:asciiTheme="minorHAnsi" w:hAnsiTheme="minorHAnsi" w:cstheme="minorHAnsi"/>
        </w:rPr>
        <w:t xml:space="preserve">to undertake their </w:t>
      </w:r>
      <w:r w:rsidRPr="002A23E9">
        <w:rPr>
          <w:rFonts w:asciiTheme="minorHAnsi" w:hAnsiTheme="minorHAnsi" w:cstheme="minorHAnsi"/>
        </w:rPr>
        <w:lastRenderedPageBreak/>
        <w:t>clinical role with the utmost integrity, care, professionalism, and responsibility to the institution and the patients whom they serve.</w:t>
      </w:r>
      <w:r>
        <w:rPr>
          <w:rFonts w:asciiTheme="minorHAnsi" w:hAnsiTheme="minorHAnsi" w:cstheme="minorHAnsi"/>
        </w:rPr>
        <w:t xml:space="preserve"> </w:t>
      </w:r>
      <w:r w:rsidRPr="002A23E9">
        <w:rPr>
          <w:rFonts w:asciiTheme="minorHAnsi" w:hAnsiTheme="minorHAnsi" w:cstheme="minorHAnsi"/>
        </w:rPr>
        <w:t>The statement may also specify expectations of day-to-day work responsibilities and schedules.</w:t>
      </w:r>
      <w:r>
        <w:rPr>
          <w:rFonts w:asciiTheme="minorHAnsi" w:hAnsiTheme="minorHAnsi" w:cstheme="minorHAnsi"/>
        </w:rPr>
        <w:t xml:space="preserve"> Meeting the l</w:t>
      </w:r>
      <w:r w:rsidRPr="002A23E9">
        <w:rPr>
          <w:rFonts w:asciiTheme="minorHAnsi" w:hAnsiTheme="minorHAnsi" w:cstheme="minorHAnsi"/>
        </w:rPr>
        <w:t xml:space="preserve">icensing requirements </w:t>
      </w:r>
      <w:r>
        <w:rPr>
          <w:rFonts w:asciiTheme="minorHAnsi" w:hAnsiTheme="minorHAnsi" w:cstheme="minorHAnsi"/>
        </w:rPr>
        <w:t>to</w:t>
      </w:r>
      <w:r w:rsidRPr="002A23E9">
        <w:rPr>
          <w:rFonts w:asciiTheme="minorHAnsi" w:hAnsiTheme="minorHAnsi" w:cstheme="minorHAnsi"/>
        </w:rPr>
        <w:t xml:space="preserve"> practice at </w:t>
      </w:r>
      <w:r>
        <w:rPr>
          <w:rFonts w:asciiTheme="minorHAnsi" w:hAnsiTheme="minorHAnsi" w:cstheme="minorHAnsi"/>
        </w:rPr>
        <w:t>an</w:t>
      </w:r>
      <w:r w:rsidRPr="002A23E9">
        <w:rPr>
          <w:rFonts w:asciiTheme="minorHAnsi" w:hAnsiTheme="minorHAnsi" w:cstheme="minorHAnsi"/>
        </w:rPr>
        <w:t xml:space="preserve"> institution </w:t>
      </w:r>
      <w:r>
        <w:rPr>
          <w:rFonts w:asciiTheme="minorHAnsi" w:hAnsiTheme="minorHAnsi" w:cstheme="minorHAnsi"/>
        </w:rPr>
        <w:t>is</w:t>
      </w:r>
      <w:r w:rsidRPr="002A23E9">
        <w:rPr>
          <w:rFonts w:asciiTheme="minorHAnsi" w:hAnsiTheme="minorHAnsi" w:cstheme="minorHAnsi"/>
        </w:rPr>
        <w:t xml:space="preserve"> the responsibility of the fellow candidate, and the candidate is expected to remain in good standing throughout the ACVS </w:t>
      </w:r>
      <w:r>
        <w:rPr>
          <w:rFonts w:asciiTheme="minorHAnsi" w:hAnsiTheme="minorHAnsi" w:cstheme="minorHAnsi"/>
        </w:rPr>
        <w:t>fellowship training program</w:t>
      </w:r>
      <w:r w:rsidRPr="002A23E9">
        <w:rPr>
          <w:rFonts w:asciiTheme="minorHAnsi" w:hAnsiTheme="minorHAnsi" w:cstheme="minorHAnsi"/>
        </w:rPr>
        <w:t xml:space="preserve"> with both the training institution(s) and all state and federal licensing agencies.</w:t>
      </w:r>
      <w:r>
        <w:rPr>
          <w:rFonts w:asciiTheme="minorHAnsi" w:hAnsiTheme="minorHAnsi" w:cstheme="minorHAnsi"/>
        </w:rPr>
        <w:t xml:space="preserve"> </w:t>
      </w:r>
    </w:p>
    <w:p w14:paraId="387C90D7" w14:textId="77777777" w:rsidR="00A94494" w:rsidRDefault="00A94494" w:rsidP="00A94494">
      <w:pPr>
        <w:pStyle w:val="CM16"/>
        <w:spacing w:line="276" w:lineRule="auto"/>
        <w:ind w:left="720" w:hanging="360"/>
        <w:rPr>
          <w:rFonts w:asciiTheme="minorHAnsi" w:hAnsiTheme="minorHAnsi" w:cstheme="minorHAnsi"/>
          <w:color w:val="000000"/>
        </w:rPr>
      </w:pPr>
    </w:p>
    <w:p w14:paraId="1DCD5595" w14:textId="77777777" w:rsidR="00A94494" w:rsidRPr="002A23E9" w:rsidRDefault="00A94494" w:rsidP="00A94494">
      <w:pPr>
        <w:pStyle w:val="CM16"/>
        <w:spacing w:after="332" w:line="276" w:lineRule="auto"/>
        <w:ind w:left="720" w:hanging="360"/>
        <w:rPr>
          <w:rFonts w:asciiTheme="minorHAnsi" w:hAnsiTheme="minorHAnsi" w:cstheme="minorHAnsi"/>
          <w:color w:val="000000"/>
        </w:rPr>
      </w:pPr>
      <w:r w:rsidRPr="002A23E9">
        <w:rPr>
          <w:rFonts w:asciiTheme="minorHAnsi" w:hAnsiTheme="minorHAnsi" w:cstheme="minorHAnsi"/>
          <w:color w:val="000000"/>
        </w:rPr>
        <w:t xml:space="preserve">D. </w:t>
      </w:r>
      <w:r>
        <w:rPr>
          <w:rFonts w:asciiTheme="minorHAnsi" w:hAnsiTheme="minorHAnsi" w:cstheme="minorHAnsi"/>
          <w:color w:val="000000"/>
        </w:rPr>
        <w:tab/>
      </w:r>
      <w:r w:rsidRPr="002A23E9">
        <w:rPr>
          <w:rFonts w:asciiTheme="minorHAnsi" w:hAnsiTheme="minorHAnsi" w:cstheme="minorHAnsi"/>
          <w:color w:val="000000"/>
        </w:rPr>
        <w:t>The fellow candidate must act as first assistant or primary clinician/surgeon on all cases assigned by the faculty mentor(s).</w:t>
      </w:r>
      <w:r>
        <w:rPr>
          <w:rFonts w:asciiTheme="minorHAnsi" w:hAnsiTheme="minorHAnsi" w:cstheme="minorHAnsi"/>
          <w:color w:val="000000"/>
        </w:rPr>
        <w:t xml:space="preserve"> </w:t>
      </w:r>
      <w:r w:rsidRPr="002A23E9">
        <w:rPr>
          <w:rFonts w:asciiTheme="minorHAnsi" w:hAnsiTheme="minorHAnsi" w:cstheme="minorHAnsi"/>
          <w:color w:val="000000"/>
        </w:rPr>
        <w:t>The fellow candidate is responsible for reviewing the surgical literature as to the surgical and nonsurgical procedures, approaches, options</w:t>
      </w:r>
      <w:r>
        <w:rPr>
          <w:rFonts w:asciiTheme="minorHAnsi" w:hAnsiTheme="minorHAnsi" w:cstheme="minorHAnsi"/>
          <w:color w:val="000000"/>
        </w:rPr>
        <w:t>,</w:t>
      </w:r>
      <w:r w:rsidRPr="002A23E9">
        <w:rPr>
          <w:rFonts w:asciiTheme="minorHAnsi" w:hAnsiTheme="minorHAnsi" w:cstheme="minorHAnsi"/>
          <w:color w:val="000000"/>
        </w:rPr>
        <w:t xml:space="preserve"> and adjuvant therapies for all cases assigned to them or seen by the mentoring faculty and any case on the surgery service within the training discipline that will be treated surgically.</w:t>
      </w:r>
      <w:r>
        <w:rPr>
          <w:rFonts w:asciiTheme="minorHAnsi" w:hAnsiTheme="minorHAnsi" w:cstheme="minorHAnsi"/>
          <w:color w:val="000000"/>
        </w:rPr>
        <w:t xml:space="preserve"> </w:t>
      </w:r>
      <w:r w:rsidRPr="002A23E9">
        <w:rPr>
          <w:rFonts w:asciiTheme="minorHAnsi" w:hAnsiTheme="minorHAnsi" w:cstheme="minorHAnsi"/>
          <w:color w:val="000000"/>
        </w:rPr>
        <w:t>The fellow candidate is responsible to promptly report to the faculty mentor(s) any complications, client complaints, or concerns that occur and document the information in the medical record.</w:t>
      </w:r>
      <w:r>
        <w:rPr>
          <w:rFonts w:asciiTheme="minorHAnsi" w:hAnsiTheme="minorHAnsi" w:cstheme="minorHAnsi"/>
          <w:color w:val="000000"/>
        </w:rPr>
        <w:t xml:space="preserve"> </w:t>
      </w:r>
    </w:p>
    <w:p w14:paraId="695907EC" w14:textId="77777777" w:rsidR="00A94494" w:rsidRPr="002A23E9" w:rsidRDefault="00A94494" w:rsidP="00A94494">
      <w:pPr>
        <w:pStyle w:val="CM16"/>
        <w:spacing w:after="332" w:line="276" w:lineRule="auto"/>
        <w:ind w:left="720" w:hanging="360"/>
        <w:rPr>
          <w:rFonts w:asciiTheme="minorHAnsi" w:hAnsiTheme="minorHAnsi" w:cstheme="minorHAnsi"/>
          <w:color w:val="000000"/>
        </w:rPr>
      </w:pPr>
      <w:r w:rsidRPr="002A23E9">
        <w:rPr>
          <w:rFonts w:asciiTheme="minorHAnsi" w:hAnsiTheme="minorHAnsi" w:cstheme="minorHAnsi"/>
          <w:color w:val="000000"/>
        </w:rPr>
        <w:t xml:space="preserve">E. </w:t>
      </w:r>
      <w:r>
        <w:rPr>
          <w:rFonts w:asciiTheme="minorHAnsi" w:hAnsiTheme="minorHAnsi" w:cstheme="minorHAnsi"/>
          <w:color w:val="000000"/>
        </w:rPr>
        <w:tab/>
      </w:r>
      <w:r w:rsidRPr="002A23E9">
        <w:rPr>
          <w:rFonts w:asciiTheme="minorHAnsi" w:hAnsiTheme="minorHAnsi" w:cstheme="minorHAnsi"/>
          <w:color w:val="000000"/>
        </w:rPr>
        <w:t>The fellow candidate shall keep a case log listing the cases operated.</w:t>
      </w:r>
      <w:r>
        <w:rPr>
          <w:rFonts w:asciiTheme="minorHAnsi" w:hAnsiTheme="minorHAnsi" w:cstheme="minorHAnsi"/>
          <w:color w:val="000000"/>
        </w:rPr>
        <w:t xml:space="preserve"> </w:t>
      </w:r>
      <w:r w:rsidRPr="002A23E9">
        <w:rPr>
          <w:rFonts w:asciiTheme="minorHAnsi" w:hAnsiTheme="minorHAnsi" w:cstheme="minorHAnsi"/>
          <w:color w:val="000000"/>
        </w:rPr>
        <w:t>This should include the medical record number, the animal’s and the client’s name</w:t>
      </w:r>
      <w:r>
        <w:rPr>
          <w:rFonts w:asciiTheme="minorHAnsi" w:hAnsiTheme="minorHAnsi" w:cstheme="minorHAnsi"/>
          <w:color w:val="000000"/>
        </w:rPr>
        <w:t>,</w:t>
      </w:r>
      <w:r w:rsidRPr="002A23E9">
        <w:rPr>
          <w:rFonts w:asciiTheme="minorHAnsi" w:hAnsiTheme="minorHAnsi" w:cstheme="minorHAnsi"/>
          <w:color w:val="000000"/>
        </w:rPr>
        <w:t xml:space="preserve"> a description of the surgical procedure performed</w:t>
      </w:r>
      <w:r>
        <w:rPr>
          <w:rFonts w:asciiTheme="minorHAnsi" w:hAnsiTheme="minorHAnsi" w:cstheme="minorHAnsi"/>
          <w:color w:val="000000"/>
        </w:rPr>
        <w:t>,</w:t>
      </w:r>
      <w:r w:rsidRPr="002A23E9">
        <w:rPr>
          <w:rFonts w:asciiTheme="minorHAnsi" w:hAnsiTheme="minorHAnsi" w:cstheme="minorHAnsi"/>
          <w:color w:val="000000"/>
        </w:rPr>
        <w:t xml:space="preserve"> and whether the case was directly supervised by mentoring faculty or non-supervised.</w:t>
      </w:r>
      <w:r>
        <w:rPr>
          <w:rFonts w:asciiTheme="minorHAnsi" w:hAnsiTheme="minorHAnsi" w:cstheme="minorHAnsi"/>
          <w:color w:val="000000"/>
        </w:rPr>
        <w:t xml:space="preserve"> </w:t>
      </w:r>
      <w:r w:rsidRPr="002A23E9">
        <w:rPr>
          <w:rFonts w:asciiTheme="minorHAnsi" w:hAnsiTheme="minorHAnsi" w:cstheme="minorHAnsi"/>
          <w:color w:val="000000"/>
        </w:rPr>
        <w:t xml:space="preserve">The case log will be submitted along with the activity week logs to the ACVS office to be reviewed by the appropriate </w:t>
      </w:r>
      <w:r>
        <w:rPr>
          <w:rFonts w:asciiTheme="minorHAnsi" w:hAnsiTheme="minorHAnsi" w:cstheme="minorHAnsi"/>
          <w:color w:val="000000"/>
        </w:rPr>
        <w:t>f</w:t>
      </w:r>
      <w:r w:rsidRPr="002A23E9">
        <w:rPr>
          <w:rFonts w:asciiTheme="minorHAnsi" w:hAnsiTheme="minorHAnsi" w:cstheme="minorHAnsi"/>
          <w:color w:val="000000"/>
        </w:rPr>
        <w:t xml:space="preserve">ellowship </w:t>
      </w:r>
      <w:r>
        <w:rPr>
          <w:rFonts w:asciiTheme="minorHAnsi" w:hAnsiTheme="minorHAnsi" w:cstheme="minorHAnsi"/>
          <w:color w:val="000000"/>
        </w:rPr>
        <w:t>o</w:t>
      </w:r>
      <w:r w:rsidRPr="002A23E9">
        <w:rPr>
          <w:rFonts w:asciiTheme="minorHAnsi" w:hAnsiTheme="minorHAnsi" w:cstheme="minorHAnsi"/>
          <w:color w:val="000000"/>
        </w:rPr>
        <w:t xml:space="preserve">versight </w:t>
      </w:r>
      <w:r>
        <w:rPr>
          <w:rFonts w:asciiTheme="minorHAnsi" w:hAnsiTheme="minorHAnsi" w:cstheme="minorHAnsi"/>
          <w:color w:val="000000"/>
        </w:rPr>
        <w:t>c</w:t>
      </w:r>
      <w:r w:rsidRPr="002A23E9">
        <w:rPr>
          <w:rFonts w:asciiTheme="minorHAnsi" w:hAnsiTheme="minorHAnsi" w:cstheme="minorHAnsi"/>
          <w:color w:val="000000"/>
        </w:rPr>
        <w:t xml:space="preserve">ommittee, halfway through the </w:t>
      </w:r>
      <w:r>
        <w:rPr>
          <w:rFonts w:asciiTheme="minorHAnsi" w:hAnsiTheme="minorHAnsi" w:cstheme="minorHAnsi"/>
          <w:color w:val="000000"/>
        </w:rPr>
        <w:t>fellowship training program</w:t>
      </w:r>
      <w:r w:rsidRPr="002A23E9">
        <w:rPr>
          <w:rFonts w:asciiTheme="minorHAnsi" w:hAnsiTheme="minorHAnsi" w:cstheme="minorHAnsi"/>
          <w:color w:val="000000"/>
        </w:rPr>
        <w:t xml:space="preserve"> and </w:t>
      </w:r>
      <w:r>
        <w:rPr>
          <w:rFonts w:asciiTheme="minorHAnsi" w:hAnsiTheme="minorHAnsi" w:cstheme="minorHAnsi"/>
          <w:color w:val="000000"/>
        </w:rPr>
        <w:t>then again</w:t>
      </w:r>
      <w:r w:rsidRPr="002A23E9">
        <w:rPr>
          <w:rFonts w:asciiTheme="minorHAnsi" w:hAnsiTheme="minorHAnsi" w:cstheme="minorHAnsi"/>
          <w:color w:val="000000"/>
        </w:rPr>
        <w:t xml:space="preserve"> at </w:t>
      </w:r>
      <w:r>
        <w:rPr>
          <w:rFonts w:asciiTheme="minorHAnsi" w:hAnsiTheme="minorHAnsi" w:cstheme="minorHAnsi"/>
          <w:color w:val="000000"/>
        </w:rPr>
        <w:t>the completion of the training program</w:t>
      </w:r>
      <w:r w:rsidRPr="002A23E9">
        <w:rPr>
          <w:rFonts w:asciiTheme="minorHAnsi" w:hAnsiTheme="minorHAnsi" w:cstheme="minorHAnsi"/>
          <w:color w:val="000000"/>
        </w:rPr>
        <w:t>.</w:t>
      </w:r>
      <w:r>
        <w:rPr>
          <w:rFonts w:asciiTheme="minorHAnsi" w:hAnsiTheme="minorHAnsi" w:cstheme="minorHAnsi"/>
          <w:color w:val="000000"/>
        </w:rPr>
        <w:t xml:space="preserve"> </w:t>
      </w:r>
    </w:p>
    <w:p w14:paraId="1791DDED" w14:textId="77777777" w:rsidR="00A94494" w:rsidRDefault="00A94494" w:rsidP="00A94494">
      <w:pPr>
        <w:pStyle w:val="CM16"/>
        <w:spacing w:after="332" w:line="276" w:lineRule="auto"/>
        <w:ind w:left="720" w:hanging="360"/>
        <w:rPr>
          <w:rFonts w:asciiTheme="minorHAnsi" w:hAnsiTheme="minorHAnsi" w:cstheme="minorHAnsi"/>
          <w:color w:val="000000"/>
        </w:rPr>
      </w:pPr>
      <w:r w:rsidRPr="002A23E9">
        <w:rPr>
          <w:rFonts w:asciiTheme="minorHAnsi" w:hAnsiTheme="minorHAnsi" w:cstheme="minorHAnsi"/>
          <w:color w:val="000000"/>
        </w:rPr>
        <w:t>F.</w:t>
      </w:r>
      <w:r>
        <w:rPr>
          <w:rFonts w:asciiTheme="minorHAnsi" w:hAnsiTheme="minorHAnsi" w:cstheme="minorHAnsi"/>
          <w:color w:val="000000"/>
        </w:rPr>
        <w:t xml:space="preserve"> </w:t>
      </w:r>
      <w:r>
        <w:rPr>
          <w:rFonts w:asciiTheme="minorHAnsi" w:hAnsiTheme="minorHAnsi" w:cstheme="minorHAnsi"/>
          <w:color w:val="000000"/>
        </w:rPr>
        <w:tab/>
      </w:r>
      <w:r w:rsidRPr="002A23E9">
        <w:rPr>
          <w:rFonts w:asciiTheme="minorHAnsi" w:hAnsiTheme="minorHAnsi" w:cstheme="minorHAnsi"/>
          <w:color w:val="000000"/>
        </w:rPr>
        <w:t>It is expected that each ACVS fellowship training program will have a peer</w:t>
      </w:r>
      <w:r>
        <w:rPr>
          <w:rFonts w:asciiTheme="minorHAnsi" w:hAnsiTheme="minorHAnsi" w:cstheme="minorHAnsi"/>
          <w:color w:val="000000"/>
        </w:rPr>
        <w:t>-</w:t>
      </w:r>
      <w:r w:rsidRPr="002A23E9">
        <w:rPr>
          <w:rFonts w:asciiTheme="minorHAnsi" w:hAnsiTheme="minorHAnsi" w:cstheme="minorHAnsi"/>
          <w:color w:val="000000"/>
        </w:rPr>
        <w:t>reviewed manuscript requirement.</w:t>
      </w:r>
      <w:r>
        <w:rPr>
          <w:rFonts w:asciiTheme="minorHAnsi" w:hAnsiTheme="minorHAnsi" w:cstheme="minorHAnsi"/>
          <w:color w:val="000000"/>
        </w:rPr>
        <w:t xml:space="preserve"> </w:t>
      </w:r>
      <w:r w:rsidRPr="002A23E9">
        <w:rPr>
          <w:rFonts w:asciiTheme="minorHAnsi" w:hAnsiTheme="minorHAnsi" w:cstheme="minorHAnsi"/>
          <w:color w:val="000000"/>
        </w:rPr>
        <w:t>In general, the expectation will be that peer</w:t>
      </w:r>
      <w:r>
        <w:rPr>
          <w:rFonts w:asciiTheme="minorHAnsi" w:hAnsiTheme="minorHAnsi" w:cstheme="minorHAnsi"/>
          <w:color w:val="000000"/>
        </w:rPr>
        <w:t>-</w:t>
      </w:r>
      <w:r w:rsidRPr="002A23E9">
        <w:rPr>
          <w:rFonts w:asciiTheme="minorHAnsi" w:hAnsiTheme="minorHAnsi" w:cstheme="minorHAnsi"/>
          <w:color w:val="000000"/>
        </w:rPr>
        <w:t xml:space="preserve">reviewed manuscripts will be accepted within </w:t>
      </w:r>
      <w:r>
        <w:rPr>
          <w:rFonts w:asciiTheme="minorHAnsi" w:hAnsiTheme="minorHAnsi" w:cstheme="minorHAnsi"/>
          <w:color w:val="000000"/>
        </w:rPr>
        <w:t>three</w:t>
      </w:r>
      <w:r w:rsidRPr="002A23E9">
        <w:rPr>
          <w:rFonts w:asciiTheme="minorHAnsi" w:hAnsiTheme="minorHAnsi" w:cstheme="minorHAnsi"/>
          <w:color w:val="000000"/>
        </w:rPr>
        <w:t xml:space="preserve"> years of initiating fellowship training and include required publications in the credentials application.</w:t>
      </w:r>
      <w:r>
        <w:rPr>
          <w:rFonts w:asciiTheme="minorHAnsi" w:hAnsiTheme="minorHAnsi" w:cstheme="minorHAnsi"/>
          <w:color w:val="000000"/>
        </w:rPr>
        <w:t xml:space="preserve"> </w:t>
      </w:r>
    </w:p>
    <w:p w14:paraId="51FB83DF" w14:textId="77777777" w:rsidR="00A94494" w:rsidRDefault="00A94494" w:rsidP="00A94494">
      <w:pPr>
        <w:pStyle w:val="Default"/>
        <w:ind w:left="720"/>
        <w:rPr>
          <w:rFonts w:asciiTheme="minorHAnsi" w:hAnsiTheme="minorHAnsi" w:cstheme="minorHAnsi"/>
        </w:rPr>
      </w:pPr>
      <w:r w:rsidRPr="00E40CD3">
        <w:rPr>
          <w:rFonts w:asciiTheme="minorHAnsi" w:hAnsiTheme="minorHAnsi" w:cstheme="minorHAnsi"/>
        </w:rPr>
        <w:t>The fellow candidate must publish and provide evidence of a manuscript that has been accepted as a peer reviewed publication. Similarly for fellowship programs having requirements for atlas-style website publications (currently applicable for Joint Replacement, Surgical Oncology, and Minimally Invasive Surgery Fellowship Programs), the fellow candidate must provide evidence the digital contribution has been accepted with peer review.</w:t>
      </w:r>
    </w:p>
    <w:p w14:paraId="38FED362" w14:textId="77777777" w:rsidR="00A94494" w:rsidRDefault="00A94494" w:rsidP="00A94494">
      <w:pPr>
        <w:pStyle w:val="Default"/>
        <w:ind w:left="720"/>
        <w:rPr>
          <w:rFonts w:asciiTheme="minorHAnsi" w:hAnsiTheme="minorHAnsi" w:cstheme="minorHAnsi"/>
        </w:rPr>
      </w:pPr>
    </w:p>
    <w:p w14:paraId="23003A7C" w14:textId="77777777" w:rsidR="00A94494" w:rsidRPr="00E40CD3" w:rsidRDefault="00A94494" w:rsidP="00A94494">
      <w:pPr>
        <w:pStyle w:val="Default"/>
        <w:ind w:left="720"/>
        <w:rPr>
          <w:rFonts w:asciiTheme="minorHAnsi" w:hAnsiTheme="minorHAnsi" w:cstheme="minorHAnsi"/>
        </w:rPr>
      </w:pPr>
      <w:r w:rsidRPr="002A23E9">
        <w:rPr>
          <w:rFonts w:asciiTheme="minorHAnsi" w:hAnsiTheme="minorHAnsi" w:cstheme="minorHAnsi"/>
        </w:rPr>
        <w:t xml:space="preserve">The types of manuscripts and particular requirements for each ACVS fellowship training program will be detailed in </w:t>
      </w:r>
      <w:r>
        <w:rPr>
          <w:rFonts w:asciiTheme="minorHAnsi" w:hAnsiTheme="minorHAnsi" w:cstheme="minorHAnsi"/>
        </w:rPr>
        <w:t>the final section of this training</w:t>
      </w:r>
      <w:r w:rsidRPr="002A23E9">
        <w:rPr>
          <w:rFonts w:asciiTheme="minorHAnsi" w:hAnsiTheme="minorHAnsi" w:cstheme="minorHAnsi"/>
        </w:rPr>
        <w:t xml:space="preserve"> document</w:t>
      </w:r>
      <w:r>
        <w:rPr>
          <w:rFonts w:asciiTheme="minorHAnsi" w:hAnsiTheme="minorHAnsi" w:cstheme="minorHAnsi"/>
        </w:rPr>
        <w:t xml:space="preserve"> that is</w:t>
      </w:r>
      <w:r w:rsidRPr="002A23E9">
        <w:rPr>
          <w:rFonts w:asciiTheme="minorHAnsi" w:hAnsiTheme="minorHAnsi" w:cstheme="minorHAnsi"/>
        </w:rPr>
        <w:t xml:space="preserve"> specific to the </w:t>
      </w:r>
      <w:r>
        <w:rPr>
          <w:rFonts w:asciiTheme="minorHAnsi" w:hAnsiTheme="minorHAnsi" w:cstheme="minorHAnsi"/>
        </w:rPr>
        <w:t>fellowship discipline</w:t>
      </w:r>
      <w:r w:rsidRPr="002A23E9">
        <w:rPr>
          <w:rFonts w:asciiTheme="minorHAnsi" w:hAnsiTheme="minorHAnsi" w:cstheme="minorHAnsi"/>
        </w:rPr>
        <w:t>.</w:t>
      </w:r>
    </w:p>
    <w:p w14:paraId="5AD05F64" w14:textId="77777777" w:rsidR="00A94494" w:rsidRPr="00E40CD3" w:rsidRDefault="00A94494" w:rsidP="00A94494">
      <w:pPr>
        <w:pStyle w:val="Default"/>
      </w:pPr>
    </w:p>
    <w:p w14:paraId="06E86FF3" w14:textId="77777777" w:rsidR="00A94494" w:rsidRDefault="00A94494" w:rsidP="00A94494">
      <w:pPr>
        <w:pStyle w:val="CM16"/>
        <w:spacing w:after="332" w:line="276" w:lineRule="auto"/>
        <w:ind w:left="720" w:hanging="360"/>
        <w:rPr>
          <w:rFonts w:asciiTheme="minorHAnsi" w:hAnsiTheme="minorHAnsi" w:cstheme="minorHAnsi"/>
          <w:color w:val="000000"/>
        </w:rPr>
      </w:pPr>
      <w:r w:rsidRPr="002A23E9">
        <w:rPr>
          <w:rFonts w:asciiTheme="minorHAnsi" w:hAnsiTheme="minorHAnsi" w:cstheme="minorHAnsi"/>
          <w:color w:val="000000"/>
        </w:rPr>
        <w:t xml:space="preserve">G. </w:t>
      </w:r>
      <w:r>
        <w:rPr>
          <w:rFonts w:asciiTheme="minorHAnsi" w:hAnsiTheme="minorHAnsi" w:cstheme="minorHAnsi"/>
          <w:color w:val="000000"/>
        </w:rPr>
        <w:tab/>
      </w:r>
      <w:r w:rsidRPr="002A23E9">
        <w:rPr>
          <w:rFonts w:asciiTheme="minorHAnsi" w:hAnsiTheme="minorHAnsi" w:cstheme="minorHAnsi"/>
          <w:color w:val="000000"/>
        </w:rPr>
        <w:t xml:space="preserve">It is possible that during the </w:t>
      </w:r>
      <w:r>
        <w:rPr>
          <w:rFonts w:asciiTheme="minorHAnsi" w:hAnsiTheme="minorHAnsi" w:cstheme="minorHAnsi"/>
          <w:color w:val="000000"/>
        </w:rPr>
        <w:t>f</w:t>
      </w:r>
      <w:r w:rsidRPr="002A23E9">
        <w:rPr>
          <w:rFonts w:asciiTheme="minorHAnsi" w:hAnsiTheme="minorHAnsi" w:cstheme="minorHAnsi"/>
          <w:color w:val="000000"/>
        </w:rPr>
        <w:t xml:space="preserve">ellowship training period key events might occur, including departures of the </w:t>
      </w:r>
      <w:r>
        <w:rPr>
          <w:rFonts w:asciiTheme="minorHAnsi" w:hAnsiTheme="minorHAnsi" w:cstheme="minorHAnsi"/>
          <w:color w:val="000000"/>
        </w:rPr>
        <w:t>program director</w:t>
      </w:r>
      <w:r w:rsidRPr="002A23E9">
        <w:rPr>
          <w:rFonts w:asciiTheme="minorHAnsi" w:hAnsiTheme="minorHAnsi" w:cstheme="minorHAnsi"/>
          <w:color w:val="000000"/>
        </w:rPr>
        <w:t xml:space="preserve">, </w:t>
      </w:r>
      <w:r>
        <w:rPr>
          <w:rFonts w:asciiTheme="minorHAnsi" w:hAnsiTheme="minorHAnsi" w:cstheme="minorHAnsi"/>
          <w:color w:val="000000"/>
        </w:rPr>
        <w:t>primary mentor</w:t>
      </w:r>
      <w:r w:rsidRPr="002A23E9">
        <w:rPr>
          <w:rFonts w:asciiTheme="minorHAnsi" w:hAnsiTheme="minorHAnsi" w:cstheme="minorHAnsi"/>
          <w:color w:val="000000"/>
        </w:rPr>
        <w:t>, and/or the radiologist or anesthesiologist.</w:t>
      </w:r>
      <w:r>
        <w:rPr>
          <w:rFonts w:asciiTheme="minorHAnsi" w:hAnsiTheme="minorHAnsi" w:cstheme="minorHAnsi"/>
          <w:color w:val="000000"/>
        </w:rPr>
        <w:t xml:space="preserve"> </w:t>
      </w:r>
      <w:r w:rsidRPr="002A23E9">
        <w:rPr>
          <w:rFonts w:asciiTheme="minorHAnsi" w:hAnsiTheme="minorHAnsi" w:cstheme="minorHAnsi"/>
          <w:color w:val="000000"/>
        </w:rPr>
        <w:t xml:space="preserve">In the event of any of the above or any other unexpected changes in the program occurring, it is the responsibility of the </w:t>
      </w:r>
      <w:r>
        <w:rPr>
          <w:rFonts w:asciiTheme="minorHAnsi" w:hAnsiTheme="minorHAnsi" w:cstheme="minorHAnsi"/>
          <w:color w:val="000000"/>
        </w:rPr>
        <w:t>program director</w:t>
      </w:r>
      <w:r w:rsidRPr="002A23E9">
        <w:rPr>
          <w:rFonts w:asciiTheme="minorHAnsi" w:hAnsiTheme="minorHAnsi" w:cstheme="minorHAnsi"/>
          <w:color w:val="000000"/>
        </w:rPr>
        <w:t xml:space="preserve"> to promptly contact the appropriate </w:t>
      </w:r>
      <w:r>
        <w:rPr>
          <w:rFonts w:asciiTheme="minorHAnsi" w:hAnsiTheme="minorHAnsi" w:cstheme="minorHAnsi"/>
          <w:color w:val="000000"/>
        </w:rPr>
        <w:t>f</w:t>
      </w:r>
      <w:r w:rsidRPr="002A23E9">
        <w:rPr>
          <w:rFonts w:asciiTheme="minorHAnsi" w:hAnsiTheme="minorHAnsi" w:cstheme="minorHAnsi"/>
          <w:color w:val="000000"/>
        </w:rPr>
        <w:t xml:space="preserve">ellowship </w:t>
      </w:r>
      <w:r>
        <w:rPr>
          <w:rFonts w:asciiTheme="minorHAnsi" w:hAnsiTheme="minorHAnsi" w:cstheme="minorHAnsi"/>
          <w:color w:val="000000"/>
        </w:rPr>
        <w:t>o</w:t>
      </w:r>
      <w:r w:rsidRPr="002A23E9">
        <w:rPr>
          <w:rFonts w:asciiTheme="minorHAnsi" w:hAnsiTheme="minorHAnsi" w:cstheme="minorHAnsi"/>
          <w:color w:val="000000"/>
        </w:rPr>
        <w:t xml:space="preserve">versight </w:t>
      </w:r>
      <w:r>
        <w:rPr>
          <w:rFonts w:asciiTheme="minorHAnsi" w:hAnsiTheme="minorHAnsi" w:cstheme="minorHAnsi"/>
          <w:color w:val="000000"/>
        </w:rPr>
        <w:t>c</w:t>
      </w:r>
      <w:r w:rsidRPr="002A23E9">
        <w:rPr>
          <w:rFonts w:asciiTheme="minorHAnsi" w:hAnsiTheme="minorHAnsi" w:cstheme="minorHAnsi"/>
          <w:color w:val="000000"/>
        </w:rPr>
        <w:t>ommittee with a clearly defined and outlined solution.</w:t>
      </w:r>
      <w:r>
        <w:rPr>
          <w:rFonts w:asciiTheme="minorHAnsi" w:hAnsiTheme="minorHAnsi" w:cstheme="minorHAnsi"/>
          <w:color w:val="000000"/>
        </w:rPr>
        <w:t xml:space="preserve"> </w:t>
      </w:r>
      <w:r w:rsidRPr="002A23E9">
        <w:rPr>
          <w:rFonts w:asciiTheme="minorHAnsi" w:hAnsiTheme="minorHAnsi" w:cstheme="minorHAnsi"/>
          <w:color w:val="000000"/>
        </w:rPr>
        <w:t>A modification to any registration information must be reported to the ACVS office within 60 days of the key event.</w:t>
      </w:r>
      <w:r>
        <w:rPr>
          <w:rFonts w:asciiTheme="minorHAnsi" w:hAnsiTheme="minorHAnsi" w:cstheme="minorHAnsi"/>
          <w:color w:val="000000"/>
        </w:rPr>
        <w:t xml:space="preserve"> </w:t>
      </w:r>
      <w:r w:rsidRPr="002A23E9">
        <w:rPr>
          <w:rFonts w:asciiTheme="minorHAnsi" w:hAnsiTheme="minorHAnsi" w:cstheme="minorHAnsi"/>
          <w:color w:val="000000"/>
        </w:rPr>
        <w:t xml:space="preserve">In the event of the </w:t>
      </w:r>
      <w:r>
        <w:rPr>
          <w:rFonts w:asciiTheme="minorHAnsi" w:hAnsiTheme="minorHAnsi" w:cstheme="minorHAnsi"/>
          <w:color w:val="000000"/>
        </w:rPr>
        <w:t>primary mentor</w:t>
      </w:r>
      <w:r w:rsidRPr="002A23E9">
        <w:rPr>
          <w:rFonts w:asciiTheme="minorHAnsi" w:hAnsiTheme="minorHAnsi" w:cstheme="minorHAnsi"/>
          <w:color w:val="000000"/>
        </w:rPr>
        <w:t xml:space="preserve"> leaving, no more ‘Fellow-in-Training Clinic Weeks’ can be logged until a new mentor has been identified and the change to the </w:t>
      </w:r>
      <w:r>
        <w:rPr>
          <w:rFonts w:asciiTheme="minorHAnsi" w:hAnsiTheme="minorHAnsi" w:cstheme="minorHAnsi"/>
          <w:color w:val="000000"/>
        </w:rPr>
        <w:t xml:space="preserve">training </w:t>
      </w:r>
      <w:r w:rsidRPr="002A23E9">
        <w:rPr>
          <w:rFonts w:asciiTheme="minorHAnsi" w:hAnsiTheme="minorHAnsi" w:cstheme="minorHAnsi"/>
          <w:color w:val="000000"/>
        </w:rPr>
        <w:t xml:space="preserve">program approved by the </w:t>
      </w:r>
      <w:r>
        <w:rPr>
          <w:rFonts w:asciiTheme="minorHAnsi" w:hAnsiTheme="minorHAnsi" w:cstheme="minorHAnsi"/>
          <w:color w:val="000000"/>
        </w:rPr>
        <w:t>fellowship oversight committee</w:t>
      </w:r>
      <w:r w:rsidRPr="002A23E9">
        <w:rPr>
          <w:rFonts w:asciiTheme="minorHAnsi" w:hAnsiTheme="minorHAnsi" w:cstheme="minorHAnsi"/>
          <w:color w:val="000000"/>
        </w:rPr>
        <w:t>.</w:t>
      </w:r>
      <w:r>
        <w:rPr>
          <w:rFonts w:asciiTheme="minorHAnsi" w:hAnsiTheme="minorHAnsi" w:cstheme="minorHAnsi"/>
          <w:color w:val="000000"/>
        </w:rPr>
        <w:t xml:space="preserve"> </w:t>
      </w:r>
      <w:r w:rsidRPr="002A23E9">
        <w:rPr>
          <w:rFonts w:asciiTheme="minorHAnsi" w:hAnsiTheme="minorHAnsi" w:cstheme="minorHAnsi"/>
          <w:color w:val="000000"/>
        </w:rPr>
        <w:t xml:space="preserve">Fellow candidates should be clear that such programmatic changes might result in a delay of the training program, and if no acceptable solution </w:t>
      </w:r>
      <w:r w:rsidRPr="008D0433">
        <w:rPr>
          <w:rFonts w:asciiTheme="minorHAnsi" w:hAnsiTheme="minorHAnsi" w:cstheme="minorHAnsi"/>
          <w:color w:val="000000"/>
        </w:rPr>
        <w:t xml:space="preserve">can be found, the training program might be terminated. </w:t>
      </w:r>
    </w:p>
    <w:p w14:paraId="1CCB525B" w14:textId="46406C48" w:rsidR="0077477F" w:rsidRPr="0077477F" w:rsidRDefault="00F32F94" w:rsidP="0077477F">
      <w:pPr>
        <w:pStyle w:val="Default"/>
        <w:ind w:left="720" w:hanging="360"/>
        <w:rPr>
          <w:rFonts w:asciiTheme="minorHAnsi" w:hAnsiTheme="minorHAnsi" w:cstheme="minorHAnsi"/>
        </w:rPr>
      </w:pPr>
      <w:r>
        <w:rPr>
          <w:rFonts w:asciiTheme="minorHAnsi" w:hAnsiTheme="minorHAnsi" w:cstheme="minorHAnsi"/>
        </w:rPr>
        <w:t>H</w:t>
      </w:r>
      <w:r w:rsidR="00E96FAF" w:rsidRPr="002A23E9">
        <w:rPr>
          <w:rFonts w:asciiTheme="minorHAnsi" w:hAnsiTheme="minorHAnsi" w:cstheme="minorHAnsi"/>
        </w:rPr>
        <w:t xml:space="preserve">. </w:t>
      </w:r>
      <w:r w:rsidR="00E96FAF">
        <w:rPr>
          <w:rFonts w:asciiTheme="minorHAnsi" w:hAnsiTheme="minorHAnsi" w:cstheme="minorHAnsi"/>
        </w:rPr>
        <w:tab/>
      </w:r>
      <w:r w:rsidR="0077477F" w:rsidRPr="0077477F">
        <w:rPr>
          <w:rFonts w:asciiTheme="minorHAnsi" w:hAnsiTheme="minorHAnsi" w:cstheme="minorHAnsi"/>
        </w:rPr>
        <w:t>Extenuating circumstances are defined as unforeseen or unavoidable events that altered a fellowship training program which could not reasonably have been anticipated or avoided in advance of the request for accommodation. Examples include a health condition, change in fellowship training personnel, or a drop in the caseload.</w:t>
      </w:r>
    </w:p>
    <w:p w14:paraId="3F233511" w14:textId="36B0EF6B" w:rsidR="0077477F" w:rsidRPr="0077477F" w:rsidRDefault="0077477F" w:rsidP="0077477F">
      <w:pPr>
        <w:pStyle w:val="Default"/>
        <w:numPr>
          <w:ilvl w:val="0"/>
          <w:numId w:val="25"/>
        </w:numPr>
        <w:rPr>
          <w:rFonts w:asciiTheme="minorHAnsi" w:hAnsiTheme="minorHAnsi" w:cstheme="minorHAnsi"/>
        </w:rPr>
      </w:pPr>
      <w:r w:rsidRPr="0077477F">
        <w:rPr>
          <w:rFonts w:asciiTheme="minorHAnsi" w:hAnsiTheme="minorHAnsi" w:cstheme="minorHAnsi"/>
        </w:rPr>
        <w:t xml:space="preserve">The fellow candidate and a representative from the fellowship training program will submit a dated written request to the Fellowship Oversight Committee (FOC) detailing the nature of the extenuating circumstance and the proposed change(s) to the fellow candidate’s fellowship training program. </w:t>
      </w:r>
    </w:p>
    <w:p w14:paraId="44B79602" w14:textId="40342A33" w:rsidR="0077477F" w:rsidRPr="0077477F" w:rsidRDefault="0077477F" w:rsidP="0077477F">
      <w:pPr>
        <w:pStyle w:val="Default"/>
        <w:numPr>
          <w:ilvl w:val="0"/>
          <w:numId w:val="25"/>
        </w:numPr>
        <w:rPr>
          <w:rFonts w:asciiTheme="minorHAnsi" w:hAnsiTheme="minorHAnsi" w:cstheme="minorHAnsi"/>
        </w:rPr>
      </w:pPr>
      <w:r w:rsidRPr="0077477F">
        <w:rPr>
          <w:rFonts w:asciiTheme="minorHAnsi" w:hAnsiTheme="minorHAnsi" w:cstheme="minorHAnsi"/>
        </w:rPr>
        <w:t xml:space="preserve">From the time of receipt, the FOC will have four weeks to discuss, vote on the request, and send notification of the decision. </w:t>
      </w:r>
    </w:p>
    <w:p w14:paraId="5202937B" w14:textId="77777777" w:rsidR="0077477F" w:rsidRPr="0077477F" w:rsidRDefault="0077477F" w:rsidP="00B81227">
      <w:pPr>
        <w:pStyle w:val="Default"/>
        <w:ind w:left="2160" w:hanging="360"/>
        <w:rPr>
          <w:rFonts w:asciiTheme="minorHAnsi" w:hAnsiTheme="minorHAnsi" w:cstheme="minorHAnsi"/>
        </w:rPr>
      </w:pPr>
      <w:r w:rsidRPr="0077477F">
        <w:rPr>
          <w:rFonts w:asciiTheme="minorHAnsi" w:hAnsiTheme="minorHAnsi" w:cstheme="minorHAnsi"/>
        </w:rPr>
        <w:t>a.</w:t>
      </w:r>
      <w:r w:rsidRPr="0077477F">
        <w:rPr>
          <w:rFonts w:asciiTheme="minorHAnsi" w:hAnsiTheme="minorHAnsi" w:cstheme="minorHAnsi"/>
        </w:rPr>
        <w:tab/>
        <w:t>If the majority of the FOC is not in favor of granting the request, the FOC will notify the fellow candidate, fellowship training program representative, and the FC and provide a summary of the FOC’s discussion and the outcome of the FOC vote. A summary will be included in the FC’s activity report to the BOR.</w:t>
      </w:r>
    </w:p>
    <w:p w14:paraId="47E0BDD5" w14:textId="77777777" w:rsidR="0077477F" w:rsidRPr="0077477F" w:rsidRDefault="0077477F" w:rsidP="00B81227">
      <w:pPr>
        <w:pStyle w:val="Default"/>
        <w:ind w:left="2160" w:hanging="360"/>
        <w:rPr>
          <w:rFonts w:asciiTheme="minorHAnsi" w:hAnsiTheme="minorHAnsi" w:cstheme="minorHAnsi"/>
        </w:rPr>
      </w:pPr>
      <w:r w:rsidRPr="0077477F">
        <w:rPr>
          <w:rFonts w:asciiTheme="minorHAnsi" w:hAnsiTheme="minorHAnsi" w:cstheme="minorHAnsi"/>
        </w:rPr>
        <w:t>b.</w:t>
      </w:r>
      <w:r w:rsidRPr="0077477F">
        <w:rPr>
          <w:rFonts w:asciiTheme="minorHAnsi" w:hAnsiTheme="minorHAnsi" w:cstheme="minorHAnsi"/>
        </w:rPr>
        <w:tab/>
        <w:t xml:space="preserve">If the majority of the FOC is in favor of granting the request, the FOC will submit the request along with a summary of FOC discussion and the outcome of the FOC vote to the FC. </w:t>
      </w:r>
    </w:p>
    <w:p w14:paraId="7C2BBB6D" w14:textId="4D136A6E" w:rsidR="00C52555" w:rsidRPr="00B81227" w:rsidRDefault="0077477F" w:rsidP="00C52555">
      <w:pPr>
        <w:pStyle w:val="Default"/>
        <w:numPr>
          <w:ilvl w:val="0"/>
          <w:numId w:val="25"/>
        </w:numPr>
      </w:pPr>
      <w:r w:rsidRPr="0077477F">
        <w:rPr>
          <w:rFonts w:asciiTheme="minorHAnsi" w:hAnsiTheme="minorHAnsi" w:cstheme="minorHAnsi"/>
        </w:rPr>
        <w:t>For requests supported by the FOC (i.e., 2.b above), the FC will have four weeks from the time of receiving the information from the FOC to discuss, vote on the request, and send notification of the decision. The FC will inform the FOC, the fellow candidate, and the fellowship training program representative and provide a summary of the FC’s discussion and the outcome of the FC vote. A summary will be included in the FC’s activity report to the BOR.</w:t>
      </w:r>
    </w:p>
    <w:p w14:paraId="1DC1C82F" w14:textId="77777777" w:rsidR="00C52555" w:rsidRPr="00C52555" w:rsidRDefault="00C52555" w:rsidP="00C52555">
      <w:pPr>
        <w:pStyle w:val="Default"/>
      </w:pPr>
    </w:p>
    <w:p w14:paraId="1E1B70FB" w14:textId="77777777" w:rsidR="00A94494" w:rsidRDefault="00A94494" w:rsidP="00A94494">
      <w:pPr>
        <w:pStyle w:val="CM1"/>
        <w:spacing w:line="276" w:lineRule="auto"/>
        <w:rPr>
          <w:rFonts w:asciiTheme="minorHAnsi" w:hAnsiTheme="minorHAnsi" w:cstheme="minorHAnsi"/>
          <w:b/>
          <w:bCs/>
          <w:color w:val="000000"/>
        </w:rPr>
      </w:pPr>
      <w:r w:rsidRPr="002A23E9">
        <w:rPr>
          <w:rFonts w:asciiTheme="minorHAnsi" w:hAnsiTheme="minorHAnsi" w:cstheme="minorHAnsi"/>
          <w:b/>
          <w:bCs/>
          <w:color w:val="000000"/>
        </w:rPr>
        <w:t xml:space="preserve">V. Program </w:t>
      </w:r>
      <w:r>
        <w:rPr>
          <w:rFonts w:asciiTheme="minorHAnsi" w:hAnsiTheme="minorHAnsi" w:cstheme="minorHAnsi"/>
          <w:b/>
          <w:bCs/>
          <w:color w:val="000000"/>
        </w:rPr>
        <w:t>d</w:t>
      </w:r>
      <w:r w:rsidRPr="002A23E9">
        <w:rPr>
          <w:rFonts w:asciiTheme="minorHAnsi" w:hAnsiTheme="minorHAnsi" w:cstheme="minorHAnsi"/>
          <w:b/>
          <w:bCs/>
          <w:color w:val="000000"/>
        </w:rPr>
        <w:t xml:space="preserve">irector and </w:t>
      </w:r>
      <w:r>
        <w:rPr>
          <w:rFonts w:asciiTheme="minorHAnsi" w:hAnsiTheme="minorHAnsi" w:cstheme="minorHAnsi"/>
          <w:b/>
          <w:bCs/>
          <w:color w:val="000000"/>
        </w:rPr>
        <w:t>primary mentor</w:t>
      </w:r>
      <w:r w:rsidRPr="002A23E9">
        <w:rPr>
          <w:rFonts w:asciiTheme="minorHAnsi" w:hAnsiTheme="minorHAnsi" w:cstheme="minorHAnsi"/>
          <w:b/>
          <w:bCs/>
          <w:color w:val="000000"/>
        </w:rPr>
        <w:t xml:space="preserve"> </w:t>
      </w:r>
      <w:r>
        <w:rPr>
          <w:rFonts w:asciiTheme="minorHAnsi" w:hAnsiTheme="minorHAnsi" w:cstheme="minorHAnsi"/>
          <w:b/>
          <w:bCs/>
          <w:color w:val="000000"/>
        </w:rPr>
        <w:t>e</w:t>
      </w:r>
      <w:r w:rsidRPr="002A23E9">
        <w:rPr>
          <w:rFonts w:asciiTheme="minorHAnsi" w:hAnsiTheme="minorHAnsi" w:cstheme="minorHAnsi"/>
          <w:b/>
          <w:bCs/>
          <w:color w:val="000000"/>
        </w:rPr>
        <w:t>xpectations</w:t>
      </w:r>
    </w:p>
    <w:p w14:paraId="1DCA0D66" w14:textId="77777777" w:rsidR="00A94494" w:rsidRPr="00870654" w:rsidRDefault="00A94494" w:rsidP="00A94494">
      <w:pPr>
        <w:pStyle w:val="Default"/>
      </w:pPr>
    </w:p>
    <w:p w14:paraId="6B70CF14" w14:textId="77777777" w:rsidR="00A94494" w:rsidRPr="002A23E9" w:rsidRDefault="00A94494" w:rsidP="00A94494">
      <w:pPr>
        <w:pStyle w:val="CM1"/>
        <w:numPr>
          <w:ilvl w:val="0"/>
          <w:numId w:val="23"/>
        </w:numPr>
        <w:spacing w:line="276" w:lineRule="auto"/>
        <w:ind w:left="720"/>
        <w:rPr>
          <w:rFonts w:asciiTheme="minorHAnsi" w:hAnsiTheme="minorHAnsi" w:cstheme="minorHAnsi"/>
          <w:color w:val="000000"/>
        </w:rPr>
      </w:pPr>
      <w:r w:rsidRPr="002A23E9">
        <w:rPr>
          <w:rFonts w:asciiTheme="minorHAnsi" w:hAnsiTheme="minorHAnsi" w:cstheme="minorHAnsi"/>
          <w:color w:val="000000"/>
        </w:rPr>
        <w:t xml:space="preserve">The </w:t>
      </w:r>
      <w:r>
        <w:rPr>
          <w:rFonts w:asciiTheme="minorHAnsi" w:hAnsiTheme="minorHAnsi" w:cstheme="minorHAnsi"/>
          <w:color w:val="000000"/>
        </w:rPr>
        <w:t>program director</w:t>
      </w:r>
      <w:r w:rsidRPr="002A23E9">
        <w:rPr>
          <w:rFonts w:asciiTheme="minorHAnsi" w:hAnsiTheme="minorHAnsi" w:cstheme="minorHAnsi"/>
          <w:color w:val="000000"/>
        </w:rPr>
        <w:t xml:space="preserve"> and the </w:t>
      </w:r>
      <w:r>
        <w:rPr>
          <w:rFonts w:asciiTheme="minorHAnsi" w:hAnsiTheme="minorHAnsi" w:cstheme="minorHAnsi"/>
          <w:color w:val="000000"/>
        </w:rPr>
        <w:t>primary mentor</w:t>
      </w:r>
      <w:r w:rsidRPr="002A23E9">
        <w:rPr>
          <w:rFonts w:asciiTheme="minorHAnsi" w:hAnsiTheme="minorHAnsi" w:cstheme="minorHAnsi"/>
          <w:color w:val="000000"/>
        </w:rPr>
        <w:t xml:space="preserve"> must be ACVS Diplomates, in good standing, and either an ACVS Fellow or Founding Fellow.</w:t>
      </w:r>
      <w:r>
        <w:rPr>
          <w:rFonts w:asciiTheme="minorHAnsi" w:hAnsiTheme="minorHAnsi" w:cstheme="minorHAnsi"/>
          <w:color w:val="000000"/>
        </w:rPr>
        <w:t xml:space="preserve"> </w:t>
      </w:r>
    </w:p>
    <w:p w14:paraId="61C527FA" w14:textId="77777777" w:rsidR="00A94494" w:rsidRPr="002A23E9" w:rsidRDefault="00A94494" w:rsidP="00A94494">
      <w:pPr>
        <w:pStyle w:val="Default"/>
        <w:numPr>
          <w:ilvl w:val="0"/>
          <w:numId w:val="6"/>
        </w:numPr>
        <w:spacing w:line="276" w:lineRule="auto"/>
        <w:rPr>
          <w:rFonts w:asciiTheme="minorHAnsi" w:hAnsiTheme="minorHAnsi" w:cstheme="minorHAnsi"/>
        </w:rPr>
      </w:pPr>
      <w:r w:rsidRPr="002A23E9">
        <w:rPr>
          <w:rFonts w:asciiTheme="minorHAnsi" w:hAnsiTheme="minorHAnsi" w:cstheme="minorHAnsi"/>
        </w:rPr>
        <w:lastRenderedPageBreak/>
        <w:t xml:space="preserve">Primary </w:t>
      </w:r>
      <w:r>
        <w:rPr>
          <w:rFonts w:asciiTheme="minorHAnsi" w:hAnsiTheme="minorHAnsi" w:cstheme="minorHAnsi"/>
        </w:rPr>
        <w:t>m</w:t>
      </w:r>
      <w:r w:rsidRPr="002A23E9">
        <w:rPr>
          <w:rFonts w:asciiTheme="minorHAnsi" w:hAnsiTheme="minorHAnsi" w:cstheme="minorHAnsi"/>
        </w:rPr>
        <w:t xml:space="preserve">entors and </w:t>
      </w:r>
      <w:r>
        <w:rPr>
          <w:rFonts w:asciiTheme="minorHAnsi" w:hAnsiTheme="minorHAnsi" w:cstheme="minorHAnsi"/>
        </w:rPr>
        <w:t>program director</w:t>
      </w:r>
      <w:r w:rsidRPr="002A23E9">
        <w:rPr>
          <w:rFonts w:asciiTheme="minorHAnsi" w:hAnsiTheme="minorHAnsi" w:cstheme="minorHAnsi"/>
        </w:rPr>
        <w:t xml:space="preserve">s must maintain ACVS certification according to ACVS criteria. </w:t>
      </w:r>
    </w:p>
    <w:p w14:paraId="639B8972" w14:textId="77777777" w:rsidR="00A94494" w:rsidRPr="002A23E9" w:rsidRDefault="00A94494" w:rsidP="00A94494">
      <w:pPr>
        <w:pStyle w:val="Default"/>
        <w:numPr>
          <w:ilvl w:val="0"/>
          <w:numId w:val="6"/>
        </w:numPr>
        <w:spacing w:line="276" w:lineRule="auto"/>
        <w:rPr>
          <w:rFonts w:asciiTheme="minorHAnsi" w:hAnsiTheme="minorHAnsi" w:cstheme="minorHAnsi"/>
        </w:rPr>
      </w:pPr>
      <w:r w:rsidRPr="002A23E9">
        <w:rPr>
          <w:rFonts w:asciiTheme="minorHAnsi" w:hAnsiTheme="minorHAnsi" w:cstheme="minorHAnsi"/>
        </w:rPr>
        <w:t xml:space="preserve">The same individual may serve as both institutional </w:t>
      </w:r>
      <w:r>
        <w:rPr>
          <w:rFonts w:asciiTheme="minorHAnsi" w:hAnsiTheme="minorHAnsi" w:cstheme="minorHAnsi"/>
        </w:rPr>
        <w:t>f</w:t>
      </w:r>
      <w:r w:rsidRPr="002A23E9">
        <w:rPr>
          <w:rFonts w:asciiTheme="minorHAnsi" w:hAnsiTheme="minorHAnsi" w:cstheme="minorHAnsi"/>
        </w:rPr>
        <w:t xml:space="preserve">ellowship </w:t>
      </w:r>
      <w:r>
        <w:rPr>
          <w:rFonts w:asciiTheme="minorHAnsi" w:hAnsiTheme="minorHAnsi" w:cstheme="minorHAnsi"/>
        </w:rPr>
        <w:t>d</w:t>
      </w:r>
      <w:r w:rsidRPr="002A23E9">
        <w:rPr>
          <w:rFonts w:asciiTheme="minorHAnsi" w:hAnsiTheme="minorHAnsi" w:cstheme="minorHAnsi"/>
        </w:rPr>
        <w:t xml:space="preserve">irector and </w:t>
      </w:r>
      <w:r>
        <w:rPr>
          <w:rFonts w:asciiTheme="minorHAnsi" w:hAnsiTheme="minorHAnsi" w:cstheme="minorHAnsi"/>
        </w:rPr>
        <w:t>primary mentor</w:t>
      </w:r>
      <w:r w:rsidRPr="002A23E9">
        <w:rPr>
          <w:rFonts w:asciiTheme="minorHAnsi" w:hAnsiTheme="minorHAnsi" w:cstheme="minorHAnsi"/>
        </w:rPr>
        <w:t xml:space="preserve"> in the specific discipline.</w:t>
      </w:r>
      <w:r>
        <w:rPr>
          <w:rFonts w:asciiTheme="minorHAnsi" w:hAnsiTheme="minorHAnsi" w:cstheme="minorHAnsi"/>
        </w:rPr>
        <w:t xml:space="preserve"> </w:t>
      </w:r>
    </w:p>
    <w:p w14:paraId="60F4BC45" w14:textId="77777777" w:rsidR="00A94494" w:rsidRDefault="00A94494" w:rsidP="00A94494">
      <w:pPr>
        <w:pStyle w:val="Default"/>
        <w:numPr>
          <w:ilvl w:val="0"/>
          <w:numId w:val="6"/>
        </w:numPr>
        <w:spacing w:line="276" w:lineRule="auto"/>
        <w:rPr>
          <w:rFonts w:asciiTheme="minorHAnsi" w:hAnsiTheme="minorHAnsi" w:cstheme="minorHAnsi"/>
        </w:rPr>
      </w:pPr>
      <w:r w:rsidRPr="002A23E9">
        <w:rPr>
          <w:rFonts w:asciiTheme="minorHAnsi" w:hAnsiTheme="minorHAnsi" w:cstheme="minorHAnsi"/>
        </w:rPr>
        <w:t>A</w:t>
      </w:r>
      <w:r>
        <w:rPr>
          <w:rFonts w:asciiTheme="minorHAnsi" w:hAnsiTheme="minorHAnsi" w:cstheme="minorHAnsi"/>
        </w:rPr>
        <w:t xml:space="preserve"> primary mentor</w:t>
      </w:r>
      <w:r w:rsidRPr="002A23E9">
        <w:rPr>
          <w:rFonts w:asciiTheme="minorHAnsi" w:hAnsiTheme="minorHAnsi" w:cstheme="minorHAnsi"/>
        </w:rPr>
        <w:t xml:space="preserve"> </w:t>
      </w:r>
      <w:r>
        <w:rPr>
          <w:rFonts w:asciiTheme="minorHAnsi" w:hAnsiTheme="minorHAnsi" w:cstheme="minorHAnsi"/>
        </w:rPr>
        <w:t>may</w:t>
      </w:r>
      <w:r w:rsidRPr="002A23E9">
        <w:rPr>
          <w:rFonts w:asciiTheme="minorHAnsi" w:hAnsiTheme="minorHAnsi" w:cstheme="minorHAnsi"/>
        </w:rPr>
        <w:t xml:space="preserve"> mentor </w:t>
      </w:r>
      <w:r>
        <w:rPr>
          <w:rFonts w:asciiTheme="minorHAnsi" w:hAnsiTheme="minorHAnsi" w:cstheme="minorHAnsi"/>
        </w:rPr>
        <w:t xml:space="preserve">only </w:t>
      </w:r>
      <w:r w:rsidRPr="002A23E9">
        <w:rPr>
          <w:rFonts w:asciiTheme="minorHAnsi" w:hAnsiTheme="minorHAnsi" w:cstheme="minorHAnsi"/>
        </w:rPr>
        <w:t>one fellow candidate at a time.</w:t>
      </w:r>
      <w:r>
        <w:rPr>
          <w:rFonts w:asciiTheme="minorHAnsi" w:hAnsiTheme="minorHAnsi" w:cstheme="minorHAnsi"/>
        </w:rPr>
        <w:t xml:space="preserve"> </w:t>
      </w:r>
      <w:r w:rsidRPr="002A23E9">
        <w:rPr>
          <w:rFonts w:asciiTheme="minorHAnsi" w:hAnsiTheme="minorHAnsi" w:cstheme="minorHAnsi"/>
        </w:rPr>
        <w:t xml:space="preserve">Two supervising mentors </w:t>
      </w:r>
      <w:r>
        <w:rPr>
          <w:rFonts w:asciiTheme="minorHAnsi" w:hAnsiTheme="minorHAnsi" w:cstheme="minorHAnsi"/>
        </w:rPr>
        <w:t>may</w:t>
      </w:r>
      <w:r w:rsidRPr="002A23E9">
        <w:rPr>
          <w:rFonts w:asciiTheme="minorHAnsi" w:hAnsiTheme="minorHAnsi" w:cstheme="minorHAnsi"/>
        </w:rPr>
        <w:t xml:space="preserve"> supervise two candidates who alternate between them, </w:t>
      </w:r>
      <w:r>
        <w:rPr>
          <w:rFonts w:asciiTheme="minorHAnsi" w:hAnsiTheme="minorHAnsi" w:cstheme="minorHAnsi"/>
        </w:rPr>
        <w:t xml:space="preserve">provided </w:t>
      </w:r>
      <w:r w:rsidRPr="002A23E9">
        <w:rPr>
          <w:rFonts w:asciiTheme="minorHAnsi" w:hAnsiTheme="minorHAnsi" w:cstheme="minorHAnsi"/>
        </w:rPr>
        <w:t xml:space="preserve">there </w:t>
      </w:r>
      <w:r>
        <w:rPr>
          <w:rFonts w:asciiTheme="minorHAnsi" w:hAnsiTheme="minorHAnsi" w:cstheme="minorHAnsi"/>
        </w:rPr>
        <w:t xml:space="preserve">is </w:t>
      </w:r>
      <w:r w:rsidRPr="002A23E9">
        <w:rPr>
          <w:rFonts w:asciiTheme="minorHAnsi" w:hAnsiTheme="minorHAnsi" w:cstheme="minorHAnsi"/>
        </w:rPr>
        <w:t xml:space="preserve">a clearly defined </w:t>
      </w:r>
      <w:r>
        <w:rPr>
          <w:rFonts w:asciiTheme="minorHAnsi" w:hAnsiTheme="minorHAnsi" w:cstheme="minorHAnsi"/>
        </w:rPr>
        <w:t>primary mentor</w:t>
      </w:r>
      <w:r w:rsidRPr="002A23E9">
        <w:rPr>
          <w:rFonts w:asciiTheme="minorHAnsi" w:hAnsiTheme="minorHAnsi" w:cstheme="minorHAnsi"/>
        </w:rPr>
        <w:t xml:space="preserve"> for each candidate. </w:t>
      </w:r>
    </w:p>
    <w:p w14:paraId="5FA9048E" w14:textId="28781C3F" w:rsidR="00C35378" w:rsidRDefault="00C35378">
      <w:pPr>
        <w:rPr>
          <w:rFonts w:cstheme="minorHAnsi"/>
          <w:color w:val="000000"/>
          <w:sz w:val="24"/>
          <w:szCs w:val="24"/>
        </w:rPr>
      </w:pPr>
    </w:p>
    <w:p w14:paraId="77F75335" w14:textId="772EF63A" w:rsidR="00A94494" w:rsidRPr="002A23E9" w:rsidRDefault="00A94494" w:rsidP="00A94494">
      <w:pPr>
        <w:pStyle w:val="CM3"/>
        <w:spacing w:line="276" w:lineRule="auto"/>
        <w:ind w:left="720" w:hanging="360"/>
        <w:rPr>
          <w:rFonts w:asciiTheme="minorHAnsi" w:hAnsiTheme="minorHAnsi" w:cstheme="minorHAnsi"/>
          <w:color w:val="000000"/>
        </w:rPr>
      </w:pPr>
      <w:r w:rsidRPr="002A23E9">
        <w:rPr>
          <w:rFonts w:asciiTheme="minorHAnsi" w:hAnsiTheme="minorHAnsi" w:cstheme="minorHAnsi"/>
          <w:color w:val="000000"/>
        </w:rPr>
        <w:t xml:space="preserve">B. </w:t>
      </w:r>
      <w:r>
        <w:rPr>
          <w:rFonts w:asciiTheme="minorHAnsi" w:hAnsiTheme="minorHAnsi" w:cstheme="minorHAnsi"/>
          <w:color w:val="000000"/>
        </w:rPr>
        <w:tab/>
      </w:r>
      <w:r w:rsidRPr="002A23E9">
        <w:rPr>
          <w:rFonts w:asciiTheme="minorHAnsi" w:hAnsiTheme="minorHAnsi" w:cstheme="minorHAnsi"/>
          <w:color w:val="000000"/>
        </w:rPr>
        <w:t xml:space="preserve">The ACVS </w:t>
      </w:r>
      <w:r>
        <w:rPr>
          <w:rFonts w:asciiTheme="minorHAnsi" w:hAnsiTheme="minorHAnsi" w:cstheme="minorHAnsi"/>
          <w:color w:val="000000"/>
        </w:rPr>
        <w:t>fellowship training program</w:t>
      </w:r>
      <w:r w:rsidRPr="002A23E9">
        <w:rPr>
          <w:rFonts w:asciiTheme="minorHAnsi" w:hAnsiTheme="minorHAnsi" w:cstheme="minorHAnsi"/>
          <w:color w:val="000000"/>
        </w:rPr>
        <w:t xml:space="preserve"> is considered an intensively mentored experience.</w:t>
      </w:r>
      <w:r>
        <w:rPr>
          <w:rFonts w:asciiTheme="minorHAnsi" w:hAnsiTheme="minorHAnsi" w:cstheme="minorHAnsi"/>
          <w:color w:val="000000"/>
        </w:rPr>
        <w:t xml:space="preserve"> </w:t>
      </w:r>
      <w:r w:rsidRPr="002A23E9">
        <w:rPr>
          <w:rFonts w:asciiTheme="minorHAnsi" w:hAnsiTheme="minorHAnsi" w:cstheme="minorHAnsi"/>
          <w:color w:val="000000"/>
        </w:rPr>
        <w:t>This may require varying levels of direct (i.e., at the table) supervision at different phases of the fellow candidate’s training.</w:t>
      </w:r>
      <w:r>
        <w:rPr>
          <w:rFonts w:asciiTheme="minorHAnsi" w:hAnsiTheme="minorHAnsi" w:cstheme="minorHAnsi"/>
          <w:color w:val="000000"/>
        </w:rPr>
        <w:t xml:space="preserve"> </w:t>
      </w:r>
      <w:r w:rsidRPr="002A23E9">
        <w:rPr>
          <w:rFonts w:asciiTheme="minorHAnsi" w:hAnsiTheme="minorHAnsi" w:cstheme="minorHAnsi"/>
          <w:color w:val="000000"/>
        </w:rPr>
        <w:t xml:space="preserve">Fellow candidates </w:t>
      </w:r>
      <w:r>
        <w:rPr>
          <w:rFonts w:asciiTheme="minorHAnsi" w:hAnsiTheme="minorHAnsi" w:cstheme="minorHAnsi"/>
          <w:color w:val="000000"/>
        </w:rPr>
        <w:t xml:space="preserve">are required to </w:t>
      </w:r>
      <w:r w:rsidRPr="002A23E9">
        <w:rPr>
          <w:rFonts w:asciiTheme="minorHAnsi" w:hAnsiTheme="minorHAnsi" w:cstheme="minorHAnsi"/>
          <w:color w:val="000000"/>
        </w:rPr>
        <w:t xml:space="preserve">have completed a surgical residency and therefore should begin their </w:t>
      </w:r>
      <w:r>
        <w:rPr>
          <w:rFonts w:asciiTheme="minorHAnsi" w:hAnsiTheme="minorHAnsi" w:cstheme="minorHAnsi"/>
          <w:color w:val="000000"/>
        </w:rPr>
        <w:t>fellowship training program</w:t>
      </w:r>
      <w:r w:rsidRPr="002A23E9">
        <w:rPr>
          <w:rFonts w:asciiTheme="minorHAnsi" w:hAnsiTheme="minorHAnsi" w:cstheme="minorHAnsi"/>
          <w:color w:val="000000"/>
        </w:rPr>
        <w:t xml:space="preserve"> with certain core surgical competencies.</w:t>
      </w:r>
      <w:r>
        <w:rPr>
          <w:rFonts w:asciiTheme="minorHAnsi" w:hAnsiTheme="minorHAnsi" w:cstheme="minorHAnsi"/>
          <w:color w:val="000000"/>
        </w:rPr>
        <w:t xml:space="preserve"> </w:t>
      </w:r>
      <w:r w:rsidRPr="002A23E9">
        <w:rPr>
          <w:rFonts w:asciiTheme="minorHAnsi" w:hAnsiTheme="minorHAnsi" w:cstheme="minorHAnsi"/>
          <w:color w:val="000000"/>
        </w:rPr>
        <w:t>Nonetheless, good surgical decision making in complex surgical cases and optimal integration of surgical intervention with other treatment modalities requires experience.</w:t>
      </w:r>
      <w:r>
        <w:rPr>
          <w:rFonts w:asciiTheme="minorHAnsi" w:hAnsiTheme="minorHAnsi" w:cstheme="minorHAnsi"/>
          <w:color w:val="000000"/>
        </w:rPr>
        <w:t xml:space="preserve"> </w:t>
      </w:r>
    </w:p>
    <w:p w14:paraId="66400E90" w14:textId="77777777" w:rsidR="00A94494" w:rsidRPr="002A23E9" w:rsidRDefault="00A94494" w:rsidP="00A94494">
      <w:pPr>
        <w:pStyle w:val="Default"/>
        <w:numPr>
          <w:ilvl w:val="0"/>
          <w:numId w:val="7"/>
        </w:numPr>
        <w:spacing w:line="276" w:lineRule="auto"/>
        <w:rPr>
          <w:rFonts w:asciiTheme="minorHAnsi" w:hAnsiTheme="minorHAnsi" w:cstheme="minorHAnsi"/>
        </w:rPr>
      </w:pPr>
      <w:r w:rsidRPr="002A23E9">
        <w:rPr>
          <w:rFonts w:asciiTheme="minorHAnsi" w:hAnsiTheme="minorHAnsi" w:cstheme="minorHAnsi"/>
        </w:rPr>
        <w:t xml:space="preserve">The </w:t>
      </w:r>
      <w:r>
        <w:rPr>
          <w:rFonts w:asciiTheme="minorHAnsi" w:hAnsiTheme="minorHAnsi" w:cstheme="minorHAnsi"/>
        </w:rPr>
        <w:t>f</w:t>
      </w:r>
      <w:r w:rsidRPr="002A23E9">
        <w:rPr>
          <w:rFonts w:asciiTheme="minorHAnsi" w:hAnsiTheme="minorHAnsi" w:cstheme="minorHAnsi"/>
        </w:rPr>
        <w:t>ellow candidate must receive mentored assistance or observation on a case-by-case basis until such a time that the fellow candidate is competent to proceed with similar cases unassisted and unobserved.</w:t>
      </w:r>
      <w:r>
        <w:rPr>
          <w:rFonts w:asciiTheme="minorHAnsi" w:hAnsiTheme="minorHAnsi" w:cstheme="minorHAnsi"/>
        </w:rPr>
        <w:t xml:space="preserve"> </w:t>
      </w:r>
    </w:p>
    <w:p w14:paraId="427BA352" w14:textId="77777777" w:rsidR="00A94494" w:rsidRPr="002A23E9" w:rsidRDefault="00A94494" w:rsidP="00A94494">
      <w:pPr>
        <w:pStyle w:val="Default"/>
        <w:numPr>
          <w:ilvl w:val="0"/>
          <w:numId w:val="7"/>
        </w:numPr>
        <w:spacing w:line="276" w:lineRule="auto"/>
        <w:rPr>
          <w:rFonts w:asciiTheme="minorHAnsi" w:hAnsiTheme="minorHAnsi" w:cstheme="minorHAnsi"/>
        </w:rPr>
      </w:pPr>
      <w:r w:rsidRPr="002A23E9">
        <w:rPr>
          <w:rFonts w:asciiTheme="minorHAnsi" w:hAnsiTheme="minorHAnsi" w:cstheme="minorHAnsi"/>
        </w:rPr>
        <w:t xml:space="preserve">A supervising mentor must be available for consultation at all times during </w:t>
      </w:r>
      <w:r>
        <w:rPr>
          <w:rFonts w:asciiTheme="minorHAnsi" w:hAnsiTheme="minorHAnsi" w:cstheme="minorHAnsi"/>
        </w:rPr>
        <w:t>f</w:t>
      </w:r>
      <w:r w:rsidRPr="002A23E9">
        <w:rPr>
          <w:rFonts w:asciiTheme="minorHAnsi" w:hAnsiTheme="minorHAnsi" w:cstheme="minorHAnsi"/>
        </w:rPr>
        <w:t xml:space="preserve">ellowship </w:t>
      </w:r>
      <w:r>
        <w:rPr>
          <w:rFonts w:asciiTheme="minorHAnsi" w:hAnsiTheme="minorHAnsi" w:cstheme="minorHAnsi"/>
        </w:rPr>
        <w:t>training</w:t>
      </w:r>
      <w:r w:rsidRPr="002A23E9">
        <w:rPr>
          <w:rFonts w:asciiTheme="minorHAnsi" w:hAnsiTheme="minorHAnsi" w:cstheme="minorHAnsi"/>
        </w:rPr>
        <w:t>.</w:t>
      </w:r>
      <w:r>
        <w:rPr>
          <w:rFonts w:asciiTheme="minorHAnsi" w:hAnsiTheme="minorHAnsi" w:cstheme="minorHAnsi"/>
        </w:rPr>
        <w:t xml:space="preserve"> </w:t>
      </w:r>
      <w:r w:rsidRPr="002A23E9">
        <w:rPr>
          <w:rFonts w:asciiTheme="minorHAnsi" w:hAnsiTheme="minorHAnsi" w:cstheme="minorHAnsi"/>
        </w:rPr>
        <w:t xml:space="preserve">While the </w:t>
      </w:r>
      <w:r>
        <w:rPr>
          <w:rFonts w:asciiTheme="minorHAnsi" w:hAnsiTheme="minorHAnsi" w:cstheme="minorHAnsi"/>
          <w:iCs/>
        </w:rPr>
        <w:t>primary mentor</w:t>
      </w:r>
      <w:r w:rsidRPr="002A23E9">
        <w:rPr>
          <w:rFonts w:asciiTheme="minorHAnsi" w:hAnsiTheme="minorHAnsi" w:cstheme="minorHAnsi"/>
        </w:rPr>
        <w:t xml:space="preserve"> may not be personally available at all times, he or she should ensure that there is mentorship available at all times.</w:t>
      </w:r>
      <w:r>
        <w:rPr>
          <w:rFonts w:asciiTheme="minorHAnsi" w:hAnsiTheme="minorHAnsi" w:cstheme="minorHAnsi"/>
        </w:rPr>
        <w:t xml:space="preserve"> </w:t>
      </w:r>
      <w:r w:rsidRPr="002A23E9">
        <w:rPr>
          <w:rFonts w:asciiTheme="minorHAnsi" w:hAnsiTheme="minorHAnsi" w:cstheme="minorHAnsi"/>
        </w:rPr>
        <w:t>The mentor should be available at least</w:t>
      </w:r>
      <w:r>
        <w:rPr>
          <w:rFonts w:asciiTheme="minorHAnsi" w:hAnsiTheme="minorHAnsi" w:cstheme="minorHAnsi"/>
        </w:rPr>
        <w:t xml:space="preserve"> three</w:t>
      </w:r>
      <w:r w:rsidRPr="002A23E9">
        <w:rPr>
          <w:rFonts w:asciiTheme="minorHAnsi" w:hAnsiTheme="minorHAnsi" w:cstheme="minorHAnsi"/>
        </w:rPr>
        <w:t xml:space="preserve"> regular full workdays per </w:t>
      </w:r>
      <w:r>
        <w:rPr>
          <w:rFonts w:asciiTheme="minorHAnsi" w:hAnsiTheme="minorHAnsi" w:cstheme="minorHAnsi"/>
        </w:rPr>
        <w:t xml:space="preserve">fellow-in-training </w:t>
      </w:r>
      <w:r w:rsidRPr="002A23E9">
        <w:rPr>
          <w:rFonts w:asciiTheme="minorHAnsi" w:hAnsiTheme="minorHAnsi" w:cstheme="minorHAnsi"/>
        </w:rPr>
        <w:t>clinic week for that week to be counted towards the fellow candidate’s case log.</w:t>
      </w:r>
      <w:r>
        <w:rPr>
          <w:rFonts w:asciiTheme="minorHAnsi" w:hAnsiTheme="minorHAnsi" w:cstheme="minorHAnsi"/>
        </w:rPr>
        <w:t xml:space="preserve"> </w:t>
      </w:r>
      <w:r w:rsidRPr="002A23E9">
        <w:rPr>
          <w:rFonts w:asciiTheme="minorHAnsi" w:hAnsiTheme="minorHAnsi" w:cstheme="minorHAnsi"/>
        </w:rPr>
        <w:t>During the training period, it remains the responsibility of the mentor(s) to be aware and proximate enough to ensure patient safety.</w:t>
      </w:r>
      <w:r>
        <w:rPr>
          <w:rFonts w:asciiTheme="minorHAnsi" w:hAnsiTheme="minorHAnsi" w:cstheme="minorHAnsi"/>
        </w:rPr>
        <w:t xml:space="preserve"> </w:t>
      </w:r>
      <w:r w:rsidRPr="002A23E9">
        <w:rPr>
          <w:rFonts w:asciiTheme="minorHAnsi" w:hAnsiTheme="minorHAnsi" w:cstheme="minorHAnsi"/>
        </w:rPr>
        <w:t xml:space="preserve">An ACVS Diplomate who is not a </w:t>
      </w:r>
      <w:r>
        <w:rPr>
          <w:rFonts w:asciiTheme="minorHAnsi" w:hAnsiTheme="minorHAnsi" w:cstheme="minorHAnsi"/>
        </w:rPr>
        <w:t>founding fellow</w:t>
      </w:r>
      <w:r w:rsidRPr="002A23E9">
        <w:rPr>
          <w:rFonts w:asciiTheme="minorHAnsi" w:hAnsiTheme="minorHAnsi" w:cstheme="minorHAnsi"/>
        </w:rPr>
        <w:t xml:space="preserve"> or </w:t>
      </w:r>
      <w:r>
        <w:rPr>
          <w:rFonts w:asciiTheme="minorHAnsi" w:hAnsiTheme="minorHAnsi" w:cstheme="minorHAnsi"/>
        </w:rPr>
        <w:t>f</w:t>
      </w:r>
      <w:r w:rsidRPr="002A23E9">
        <w:rPr>
          <w:rFonts w:asciiTheme="minorHAnsi" w:hAnsiTheme="minorHAnsi" w:cstheme="minorHAnsi"/>
        </w:rPr>
        <w:t xml:space="preserve">ellow may provide supervision when the </w:t>
      </w:r>
      <w:r>
        <w:rPr>
          <w:rFonts w:asciiTheme="minorHAnsi" w:hAnsiTheme="minorHAnsi" w:cstheme="minorHAnsi"/>
        </w:rPr>
        <w:t>primary mentor</w:t>
      </w:r>
      <w:r w:rsidRPr="002A23E9">
        <w:rPr>
          <w:rFonts w:asciiTheme="minorHAnsi" w:hAnsiTheme="minorHAnsi" w:cstheme="minorHAnsi"/>
        </w:rPr>
        <w:t xml:space="preserve"> or other supervising mentor is not available; however, surgeries performed under these circumstances will need to be reviewed by the </w:t>
      </w:r>
      <w:r>
        <w:rPr>
          <w:rFonts w:asciiTheme="minorHAnsi" w:hAnsiTheme="minorHAnsi" w:cstheme="minorHAnsi"/>
        </w:rPr>
        <w:t>primary mentor</w:t>
      </w:r>
      <w:r w:rsidRPr="002A23E9">
        <w:rPr>
          <w:rFonts w:asciiTheme="minorHAnsi" w:hAnsiTheme="minorHAnsi" w:cstheme="minorHAnsi"/>
        </w:rPr>
        <w:t xml:space="preserve"> in order to be counted as trackable cases. </w:t>
      </w:r>
    </w:p>
    <w:p w14:paraId="1C35680B" w14:textId="77777777" w:rsidR="00A94494" w:rsidRPr="002A23E9" w:rsidRDefault="00A94494" w:rsidP="00A94494">
      <w:pPr>
        <w:pStyle w:val="Default"/>
        <w:spacing w:line="276" w:lineRule="auto"/>
        <w:rPr>
          <w:rFonts w:asciiTheme="minorHAnsi" w:hAnsiTheme="minorHAnsi" w:cstheme="minorHAnsi"/>
        </w:rPr>
      </w:pPr>
    </w:p>
    <w:p w14:paraId="47E52D03" w14:textId="77777777" w:rsidR="00A94494" w:rsidRPr="002A23E9" w:rsidRDefault="00A94494" w:rsidP="00A94494">
      <w:pPr>
        <w:pStyle w:val="CM16"/>
        <w:spacing w:after="332" w:line="276" w:lineRule="auto"/>
        <w:ind w:left="720" w:hanging="360"/>
        <w:rPr>
          <w:rFonts w:asciiTheme="minorHAnsi" w:hAnsiTheme="minorHAnsi" w:cstheme="minorHAnsi"/>
          <w:color w:val="000000"/>
        </w:rPr>
      </w:pPr>
      <w:r w:rsidRPr="002A23E9">
        <w:rPr>
          <w:rFonts w:asciiTheme="minorHAnsi" w:hAnsiTheme="minorHAnsi" w:cstheme="minorHAnsi"/>
          <w:color w:val="000000"/>
        </w:rPr>
        <w:t xml:space="preserve">C. </w:t>
      </w:r>
      <w:r>
        <w:rPr>
          <w:rFonts w:asciiTheme="minorHAnsi" w:hAnsiTheme="minorHAnsi" w:cstheme="minorHAnsi"/>
          <w:color w:val="000000"/>
        </w:rPr>
        <w:tab/>
      </w:r>
      <w:r w:rsidRPr="002A23E9">
        <w:rPr>
          <w:rFonts w:asciiTheme="minorHAnsi" w:hAnsiTheme="minorHAnsi" w:cstheme="minorHAnsi"/>
          <w:color w:val="000000"/>
        </w:rPr>
        <w:t xml:space="preserve">The </w:t>
      </w:r>
      <w:r>
        <w:rPr>
          <w:rFonts w:asciiTheme="minorHAnsi" w:hAnsiTheme="minorHAnsi" w:cstheme="minorHAnsi"/>
          <w:color w:val="000000"/>
        </w:rPr>
        <w:t>program director</w:t>
      </w:r>
      <w:r w:rsidRPr="002A23E9">
        <w:rPr>
          <w:rFonts w:asciiTheme="minorHAnsi" w:hAnsiTheme="minorHAnsi" w:cstheme="minorHAnsi"/>
          <w:color w:val="000000"/>
        </w:rPr>
        <w:t xml:space="preserve"> must assure each fellow candidate’s progress is formally evaluated in writing and feedback provided to the fellow candidate semi-annually.</w:t>
      </w:r>
    </w:p>
    <w:p w14:paraId="3DFC9CB7" w14:textId="77777777" w:rsidR="00A94494" w:rsidRPr="002A23E9" w:rsidRDefault="00A94494" w:rsidP="00A94494">
      <w:pPr>
        <w:pStyle w:val="Default"/>
        <w:numPr>
          <w:ilvl w:val="0"/>
          <w:numId w:val="1"/>
        </w:numPr>
        <w:spacing w:after="274" w:line="276" w:lineRule="auto"/>
        <w:rPr>
          <w:rFonts w:asciiTheme="minorHAnsi" w:hAnsiTheme="minorHAnsi" w:cstheme="minorHAnsi"/>
        </w:rPr>
      </w:pPr>
      <w:r w:rsidRPr="002A23E9">
        <w:rPr>
          <w:rFonts w:asciiTheme="minorHAnsi" w:hAnsiTheme="minorHAnsi" w:cstheme="minorHAnsi"/>
        </w:rPr>
        <w:t xml:space="preserve">The </w:t>
      </w:r>
      <w:r>
        <w:rPr>
          <w:rFonts w:asciiTheme="minorHAnsi" w:hAnsiTheme="minorHAnsi" w:cstheme="minorHAnsi"/>
        </w:rPr>
        <w:t>program director</w:t>
      </w:r>
      <w:r w:rsidRPr="002A23E9">
        <w:rPr>
          <w:rFonts w:asciiTheme="minorHAnsi" w:hAnsiTheme="minorHAnsi" w:cstheme="minorHAnsi"/>
        </w:rPr>
        <w:t xml:space="preserve"> or the </w:t>
      </w:r>
      <w:r>
        <w:rPr>
          <w:rFonts w:asciiTheme="minorHAnsi" w:hAnsiTheme="minorHAnsi" w:cstheme="minorHAnsi"/>
        </w:rPr>
        <w:t>primary mentor</w:t>
      </w:r>
      <w:r w:rsidRPr="002A23E9">
        <w:rPr>
          <w:rFonts w:asciiTheme="minorHAnsi" w:hAnsiTheme="minorHAnsi" w:cstheme="minorHAnsi"/>
        </w:rPr>
        <w:t xml:space="preserve"> can perform this function.</w:t>
      </w:r>
      <w:r>
        <w:rPr>
          <w:rFonts w:asciiTheme="minorHAnsi" w:hAnsiTheme="minorHAnsi" w:cstheme="minorHAnsi"/>
        </w:rPr>
        <w:t xml:space="preserve"> </w:t>
      </w:r>
    </w:p>
    <w:p w14:paraId="1F14DD0B" w14:textId="77777777" w:rsidR="00A94494" w:rsidRPr="002A23E9" w:rsidRDefault="00A94494" w:rsidP="00A94494">
      <w:pPr>
        <w:pStyle w:val="Default"/>
        <w:numPr>
          <w:ilvl w:val="0"/>
          <w:numId w:val="1"/>
        </w:numPr>
        <w:spacing w:line="276" w:lineRule="auto"/>
        <w:rPr>
          <w:rFonts w:asciiTheme="minorHAnsi" w:hAnsiTheme="minorHAnsi" w:cstheme="minorHAnsi"/>
        </w:rPr>
      </w:pPr>
      <w:r w:rsidRPr="002A23E9">
        <w:rPr>
          <w:rFonts w:asciiTheme="minorHAnsi" w:hAnsiTheme="minorHAnsi" w:cstheme="minorHAnsi"/>
        </w:rPr>
        <w:t xml:space="preserve">The </w:t>
      </w:r>
      <w:r>
        <w:rPr>
          <w:rFonts w:asciiTheme="minorHAnsi" w:hAnsiTheme="minorHAnsi" w:cstheme="minorHAnsi"/>
        </w:rPr>
        <w:t>fellow candidate</w:t>
      </w:r>
      <w:r w:rsidRPr="002A23E9">
        <w:rPr>
          <w:rFonts w:asciiTheme="minorHAnsi" w:hAnsiTheme="minorHAnsi" w:cstheme="minorHAnsi"/>
        </w:rPr>
        <w:t xml:space="preserve"> should be advised of any deficiencies prior to completion of the </w:t>
      </w:r>
      <w:r>
        <w:rPr>
          <w:rFonts w:asciiTheme="minorHAnsi" w:hAnsiTheme="minorHAnsi" w:cstheme="minorHAnsi"/>
        </w:rPr>
        <w:t>fellowship training program</w:t>
      </w:r>
      <w:r w:rsidRPr="002A23E9">
        <w:rPr>
          <w:rFonts w:asciiTheme="minorHAnsi" w:hAnsiTheme="minorHAnsi" w:cstheme="minorHAnsi"/>
        </w:rPr>
        <w:t xml:space="preserve"> and an immediate performance improvement plan put in place if deficiencies are identified.</w:t>
      </w:r>
      <w:r>
        <w:rPr>
          <w:rFonts w:asciiTheme="minorHAnsi" w:hAnsiTheme="minorHAnsi" w:cstheme="minorHAnsi"/>
        </w:rPr>
        <w:t xml:space="preserve"> </w:t>
      </w:r>
      <w:r w:rsidRPr="002A23E9">
        <w:rPr>
          <w:rFonts w:asciiTheme="minorHAnsi" w:hAnsiTheme="minorHAnsi" w:cstheme="minorHAnsi"/>
        </w:rPr>
        <w:t xml:space="preserve">If satisfactory improvement is not met in the specified time frame, the fellow candidate can be dismissed from the </w:t>
      </w:r>
      <w:r w:rsidRPr="002A23E9">
        <w:rPr>
          <w:rFonts w:asciiTheme="minorHAnsi" w:hAnsiTheme="minorHAnsi" w:cstheme="minorHAnsi"/>
        </w:rPr>
        <w:lastRenderedPageBreak/>
        <w:t>training program.</w:t>
      </w:r>
      <w:r>
        <w:rPr>
          <w:rFonts w:asciiTheme="minorHAnsi" w:hAnsiTheme="minorHAnsi" w:cstheme="minorHAnsi"/>
        </w:rPr>
        <w:t xml:space="preserve"> </w:t>
      </w:r>
    </w:p>
    <w:p w14:paraId="7E70AA30" w14:textId="77777777" w:rsidR="00A94494" w:rsidRPr="002A23E9" w:rsidRDefault="00A94494" w:rsidP="00A94494">
      <w:pPr>
        <w:pStyle w:val="Default"/>
        <w:spacing w:line="276" w:lineRule="auto"/>
        <w:rPr>
          <w:rFonts w:asciiTheme="minorHAnsi" w:hAnsiTheme="minorHAnsi" w:cstheme="minorHAnsi"/>
        </w:rPr>
      </w:pPr>
    </w:p>
    <w:p w14:paraId="433DE04F" w14:textId="77777777" w:rsidR="00A94494" w:rsidRPr="00A06DDF" w:rsidRDefault="00A94494" w:rsidP="00A94494">
      <w:pPr>
        <w:pStyle w:val="CM16"/>
        <w:spacing w:after="332" w:line="276" w:lineRule="auto"/>
        <w:ind w:left="720" w:hanging="360"/>
        <w:rPr>
          <w:rFonts w:asciiTheme="minorHAnsi" w:hAnsiTheme="minorHAnsi" w:cstheme="minorHAnsi"/>
          <w:color w:val="000000"/>
        </w:rPr>
      </w:pPr>
      <w:r w:rsidRPr="00A06DDF">
        <w:rPr>
          <w:rFonts w:asciiTheme="minorHAnsi" w:hAnsiTheme="minorHAnsi" w:cstheme="minorHAnsi"/>
          <w:color w:val="000000"/>
        </w:rPr>
        <w:t xml:space="preserve">D. </w:t>
      </w:r>
      <w:r w:rsidRPr="00A06DDF">
        <w:rPr>
          <w:rFonts w:asciiTheme="minorHAnsi" w:hAnsiTheme="minorHAnsi" w:cstheme="minorHAnsi"/>
          <w:color w:val="000000"/>
        </w:rPr>
        <w:tab/>
        <w:t xml:space="preserve">Fellow candidates must be provided an opportunity to evaluate the overall fellowship training program, as well as all educational events, rotations, conferences, and faculty. These evaluations should be confidential and should be submitted by the fellow candidate to the Fellowship Committee’s ACVS staff liaison. The staff liaison will compile the information and submit it to the Fellowship Committee for review. </w:t>
      </w:r>
    </w:p>
    <w:p w14:paraId="37D30DB1" w14:textId="77777777" w:rsidR="00A94494" w:rsidRDefault="00A94494" w:rsidP="00A94494">
      <w:pPr>
        <w:pStyle w:val="CM16"/>
        <w:spacing w:after="332" w:line="276" w:lineRule="auto"/>
        <w:ind w:left="720" w:hanging="360"/>
        <w:rPr>
          <w:rFonts w:asciiTheme="minorHAnsi" w:hAnsiTheme="minorHAnsi" w:cstheme="minorHAnsi"/>
          <w:color w:val="000000"/>
        </w:rPr>
      </w:pPr>
      <w:r w:rsidRPr="00A06DDF">
        <w:rPr>
          <w:rFonts w:asciiTheme="minorHAnsi" w:hAnsiTheme="minorHAnsi" w:cstheme="minorHAnsi"/>
          <w:bCs/>
          <w:color w:val="000000"/>
        </w:rPr>
        <w:t>E</w:t>
      </w:r>
      <w:r w:rsidRPr="00A06DDF">
        <w:rPr>
          <w:rFonts w:asciiTheme="minorHAnsi" w:hAnsiTheme="minorHAnsi" w:cstheme="minorHAnsi"/>
          <w:b/>
          <w:bCs/>
          <w:color w:val="000000"/>
        </w:rPr>
        <w:t xml:space="preserve">. </w:t>
      </w:r>
      <w:r w:rsidRPr="00A06DDF">
        <w:rPr>
          <w:rFonts w:asciiTheme="minorHAnsi" w:hAnsiTheme="minorHAnsi" w:cstheme="minorHAnsi"/>
          <w:b/>
          <w:bCs/>
          <w:color w:val="000000"/>
        </w:rPr>
        <w:tab/>
      </w:r>
      <w:r w:rsidRPr="00A06DDF">
        <w:rPr>
          <w:rFonts w:asciiTheme="minorHAnsi" w:hAnsiTheme="minorHAnsi" w:cstheme="minorHAnsi"/>
          <w:color w:val="000000"/>
        </w:rPr>
        <w:t>Every three years, the Fellowship Committee will complete a full review of the evaluations provided by fellow candidates to determine whether the goals of the training program are being achieved and whether ancillary institutions/faculty are effective in their training mission.</w:t>
      </w:r>
    </w:p>
    <w:p w14:paraId="36C114B8" w14:textId="77777777" w:rsidR="00A94494" w:rsidRPr="000D4DEF" w:rsidRDefault="00A94494" w:rsidP="00A94494">
      <w:pPr>
        <w:pStyle w:val="CM16"/>
        <w:spacing w:after="332" w:line="276" w:lineRule="auto"/>
        <w:rPr>
          <w:rFonts w:asciiTheme="minorHAnsi" w:hAnsiTheme="minorHAnsi" w:cstheme="minorHAnsi"/>
          <w:color w:val="000000"/>
        </w:rPr>
      </w:pPr>
      <w:r w:rsidRPr="000D4DEF">
        <w:rPr>
          <w:rFonts w:asciiTheme="minorHAnsi" w:hAnsiTheme="minorHAnsi" w:cstheme="minorHAnsi"/>
          <w:b/>
          <w:bCs/>
          <w:color w:val="000000"/>
        </w:rPr>
        <w:t xml:space="preserve">VI. </w:t>
      </w:r>
      <w:r w:rsidRPr="00870654">
        <w:rPr>
          <w:rFonts w:asciiTheme="minorHAnsi" w:hAnsiTheme="minorHAnsi" w:cstheme="minorHAnsi"/>
          <w:b/>
          <w:bCs/>
          <w:color w:val="000000"/>
        </w:rPr>
        <w:t>Specific Program Requirements</w:t>
      </w:r>
      <w:r w:rsidRPr="000D4DEF">
        <w:rPr>
          <w:rFonts w:asciiTheme="minorHAnsi" w:hAnsiTheme="minorHAnsi" w:cstheme="minorHAnsi"/>
          <w:b/>
          <w:bCs/>
          <w:color w:val="000000"/>
        </w:rPr>
        <w:t xml:space="preserve"> </w:t>
      </w:r>
    </w:p>
    <w:p w14:paraId="2844B362" w14:textId="77777777" w:rsidR="00A94494" w:rsidRPr="002A23E9" w:rsidRDefault="00A94494" w:rsidP="00A94494">
      <w:pPr>
        <w:pStyle w:val="CM5"/>
        <w:tabs>
          <w:tab w:val="left" w:pos="270"/>
        </w:tabs>
        <w:spacing w:line="276" w:lineRule="auto"/>
        <w:ind w:left="720" w:hanging="450"/>
        <w:rPr>
          <w:rFonts w:asciiTheme="minorHAnsi" w:hAnsiTheme="minorHAnsi" w:cstheme="minorHAnsi"/>
          <w:color w:val="000000"/>
        </w:rPr>
      </w:pPr>
      <w:r w:rsidRPr="002A23E9">
        <w:rPr>
          <w:rFonts w:asciiTheme="minorHAnsi" w:hAnsiTheme="minorHAnsi" w:cstheme="minorHAnsi"/>
          <w:color w:val="000000"/>
        </w:rPr>
        <w:t xml:space="preserve">A. </w:t>
      </w:r>
      <w:r>
        <w:rPr>
          <w:rFonts w:asciiTheme="minorHAnsi" w:hAnsiTheme="minorHAnsi" w:cstheme="minorHAnsi"/>
          <w:color w:val="000000"/>
        </w:rPr>
        <w:tab/>
      </w:r>
      <w:r w:rsidRPr="002A23E9">
        <w:rPr>
          <w:rFonts w:asciiTheme="minorHAnsi" w:hAnsiTheme="minorHAnsi" w:cstheme="minorHAnsi"/>
          <w:color w:val="000000"/>
        </w:rPr>
        <w:t xml:space="preserve">The ACVS Fellowship Oversight Committee will review for approval each </w:t>
      </w:r>
      <w:r>
        <w:rPr>
          <w:rFonts w:asciiTheme="minorHAnsi" w:hAnsiTheme="minorHAnsi" w:cstheme="minorHAnsi"/>
          <w:color w:val="000000"/>
        </w:rPr>
        <w:t>fellowship training program</w:t>
      </w:r>
      <w:r w:rsidRPr="002A23E9">
        <w:rPr>
          <w:rFonts w:asciiTheme="minorHAnsi" w:hAnsiTheme="minorHAnsi" w:cstheme="minorHAnsi"/>
          <w:color w:val="000000"/>
        </w:rPr>
        <w:t xml:space="preserve"> request by a fellow candidate.</w:t>
      </w:r>
      <w:r>
        <w:rPr>
          <w:rFonts w:asciiTheme="minorHAnsi" w:hAnsiTheme="minorHAnsi" w:cstheme="minorHAnsi"/>
          <w:color w:val="000000"/>
        </w:rPr>
        <w:t xml:space="preserve"> </w:t>
      </w:r>
      <w:r w:rsidRPr="002A23E9">
        <w:rPr>
          <w:rFonts w:asciiTheme="minorHAnsi" w:hAnsiTheme="minorHAnsi" w:cstheme="minorHAnsi"/>
          <w:color w:val="000000"/>
        </w:rPr>
        <w:t xml:space="preserve">Requests to initiate programs must be made at least 60 days prior to the start of the </w:t>
      </w:r>
      <w:r>
        <w:rPr>
          <w:rFonts w:asciiTheme="minorHAnsi" w:hAnsiTheme="minorHAnsi" w:cstheme="minorHAnsi"/>
          <w:color w:val="000000"/>
        </w:rPr>
        <w:t>f</w:t>
      </w:r>
      <w:r w:rsidRPr="002A23E9">
        <w:rPr>
          <w:rFonts w:asciiTheme="minorHAnsi" w:hAnsiTheme="minorHAnsi" w:cstheme="minorHAnsi"/>
          <w:color w:val="000000"/>
        </w:rPr>
        <w:t xml:space="preserve">ellowship </w:t>
      </w:r>
      <w:r>
        <w:rPr>
          <w:rFonts w:asciiTheme="minorHAnsi" w:hAnsiTheme="minorHAnsi" w:cstheme="minorHAnsi"/>
          <w:color w:val="000000"/>
        </w:rPr>
        <w:t>t</w:t>
      </w:r>
      <w:r w:rsidRPr="002A23E9">
        <w:rPr>
          <w:rFonts w:asciiTheme="minorHAnsi" w:hAnsiTheme="minorHAnsi" w:cstheme="minorHAnsi"/>
          <w:color w:val="000000"/>
        </w:rPr>
        <w:t xml:space="preserve">raining period to allow time for the </w:t>
      </w:r>
      <w:r>
        <w:rPr>
          <w:rFonts w:asciiTheme="minorHAnsi" w:hAnsiTheme="minorHAnsi" w:cstheme="minorHAnsi"/>
          <w:color w:val="000000"/>
        </w:rPr>
        <w:t>fellowship oversight committee</w:t>
      </w:r>
      <w:r w:rsidRPr="002A23E9">
        <w:rPr>
          <w:rFonts w:asciiTheme="minorHAnsi" w:hAnsiTheme="minorHAnsi" w:cstheme="minorHAnsi"/>
          <w:color w:val="000000"/>
        </w:rPr>
        <w:t xml:space="preserve"> to review the program plan. The approval of the program will remain in force for 3 years providing no substantive changes in the program structure or personnel occur.</w:t>
      </w:r>
      <w:r>
        <w:rPr>
          <w:rFonts w:asciiTheme="minorHAnsi" w:hAnsiTheme="minorHAnsi" w:cstheme="minorHAnsi"/>
          <w:color w:val="000000"/>
        </w:rPr>
        <w:t xml:space="preserve"> </w:t>
      </w:r>
    </w:p>
    <w:p w14:paraId="6EA27696" w14:textId="77777777" w:rsidR="00A94494" w:rsidRPr="002A23E9" w:rsidRDefault="00A94494" w:rsidP="00A94494">
      <w:pPr>
        <w:pStyle w:val="CM5"/>
        <w:tabs>
          <w:tab w:val="left" w:pos="270"/>
        </w:tabs>
        <w:spacing w:line="276" w:lineRule="auto"/>
        <w:ind w:left="720" w:hanging="450"/>
        <w:rPr>
          <w:rFonts w:asciiTheme="minorHAnsi" w:hAnsiTheme="minorHAnsi" w:cstheme="minorHAnsi"/>
          <w:color w:val="000000"/>
        </w:rPr>
      </w:pPr>
      <w:r w:rsidRPr="002A23E9">
        <w:rPr>
          <w:rFonts w:asciiTheme="minorHAnsi" w:hAnsiTheme="minorHAnsi" w:cstheme="minorHAnsi"/>
          <w:color w:val="000000"/>
        </w:rPr>
        <w:t xml:space="preserve">B. </w:t>
      </w:r>
      <w:r>
        <w:rPr>
          <w:rFonts w:asciiTheme="minorHAnsi" w:hAnsiTheme="minorHAnsi" w:cstheme="minorHAnsi"/>
          <w:color w:val="000000"/>
        </w:rPr>
        <w:tab/>
      </w:r>
      <w:r w:rsidRPr="002A23E9">
        <w:rPr>
          <w:rFonts w:asciiTheme="minorHAnsi" w:hAnsiTheme="minorHAnsi" w:cstheme="minorHAnsi"/>
          <w:color w:val="000000"/>
        </w:rPr>
        <w:t xml:space="preserve">Review of the primary training institution’s oversight of </w:t>
      </w:r>
      <w:r>
        <w:rPr>
          <w:rFonts w:asciiTheme="minorHAnsi" w:hAnsiTheme="minorHAnsi" w:cstheme="minorHAnsi"/>
          <w:color w:val="000000"/>
        </w:rPr>
        <w:t>fellowship training program</w:t>
      </w:r>
      <w:r w:rsidRPr="002A23E9">
        <w:rPr>
          <w:rFonts w:asciiTheme="minorHAnsi" w:hAnsiTheme="minorHAnsi" w:cstheme="minorHAnsi"/>
          <w:color w:val="000000"/>
        </w:rPr>
        <w:t xml:space="preserve">s will occur once every </w:t>
      </w:r>
      <w:r>
        <w:rPr>
          <w:rFonts w:asciiTheme="minorHAnsi" w:hAnsiTheme="minorHAnsi" w:cstheme="minorHAnsi"/>
          <w:color w:val="000000"/>
        </w:rPr>
        <w:t>three</w:t>
      </w:r>
      <w:r w:rsidRPr="002A23E9">
        <w:rPr>
          <w:rFonts w:asciiTheme="minorHAnsi" w:hAnsiTheme="minorHAnsi" w:cstheme="minorHAnsi"/>
          <w:color w:val="000000"/>
        </w:rPr>
        <w:t xml:space="preserve"> years or when substantive changes occur to ensure the minimum standards are met.</w:t>
      </w:r>
      <w:r>
        <w:rPr>
          <w:rFonts w:asciiTheme="minorHAnsi" w:hAnsiTheme="minorHAnsi" w:cstheme="minorHAnsi"/>
          <w:color w:val="000000"/>
        </w:rPr>
        <w:t xml:space="preserve"> </w:t>
      </w:r>
      <w:r w:rsidRPr="002A23E9">
        <w:rPr>
          <w:rFonts w:asciiTheme="minorHAnsi" w:hAnsiTheme="minorHAnsi" w:cstheme="minorHAnsi"/>
          <w:color w:val="000000"/>
        </w:rPr>
        <w:t xml:space="preserve">On behalf of each primary training institution, </w:t>
      </w:r>
      <w:r>
        <w:rPr>
          <w:rFonts w:asciiTheme="minorHAnsi" w:hAnsiTheme="minorHAnsi" w:cstheme="minorHAnsi"/>
          <w:color w:val="000000"/>
        </w:rPr>
        <w:t>program director</w:t>
      </w:r>
      <w:r w:rsidRPr="002A23E9">
        <w:rPr>
          <w:rFonts w:asciiTheme="minorHAnsi" w:hAnsiTheme="minorHAnsi" w:cstheme="minorHAnsi"/>
          <w:color w:val="000000"/>
        </w:rPr>
        <w:t xml:space="preserve">s shall submit documentation for each fellow candidate participating in the fellowship training program over the last three years to the </w:t>
      </w:r>
      <w:r>
        <w:rPr>
          <w:rFonts w:asciiTheme="minorHAnsi" w:hAnsiTheme="minorHAnsi" w:cstheme="minorHAnsi"/>
          <w:color w:val="000000"/>
        </w:rPr>
        <w:t>fellowship oversight committee</w:t>
      </w:r>
      <w:r w:rsidRPr="002A23E9">
        <w:rPr>
          <w:rFonts w:asciiTheme="minorHAnsi" w:hAnsiTheme="minorHAnsi" w:cstheme="minorHAnsi"/>
          <w:color w:val="000000"/>
        </w:rPr>
        <w:t xml:space="preserve">. </w:t>
      </w:r>
    </w:p>
    <w:p w14:paraId="69AC5D56" w14:textId="77777777" w:rsidR="00A94494" w:rsidRPr="002A23E9" w:rsidRDefault="00A94494" w:rsidP="00A94494">
      <w:pPr>
        <w:pStyle w:val="CM5"/>
        <w:spacing w:line="276" w:lineRule="auto"/>
        <w:ind w:left="720" w:hanging="450"/>
        <w:rPr>
          <w:rFonts w:asciiTheme="minorHAnsi" w:hAnsiTheme="minorHAnsi" w:cstheme="minorHAnsi"/>
          <w:color w:val="000000"/>
        </w:rPr>
      </w:pPr>
      <w:r w:rsidRPr="002A23E9">
        <w:rPr>
          <w:rFonts w:asciiTheme="minorHAnsi" w:hAnsiTheme="minorHAnsi" w:cstheme="minorHAnsi"/>
          <w:color w:val="000000"/>
        </w:rPr>
        <w:t xml:space="preserve">C. </w:t>
      </w:r>
      <w:r>
        <w:rPr>
          <w:rFonts w:asciiTheme="minorHAnsi" w:hAnsiTheme="minorHAnsi" w:cstheme="minorHAnsi"/>
          <w:color w:val="000000"/>
        </w:rPr>
        <w:tab/>
      </w:r>
      <w:r w:rsidRPr="002A23E9">
        <w:rPr>
          <w:rFonts w:asciiTheme="minorHAnsi" w:hAnsiTheme="minorHAnsi" w:cstheme="minorHAnsi"/>
          <w:color w:val="000000"/>
        </w:rPr>
        <w:t xml:space="preserve">A fellow candidate may complete a </w:t>
      </w:r>
      <w:r>
        <w:rPr>
          <w:rFonts w:asciiTheme="minorHAnsi" w:hAnsiTheme="minorHAnsi" w:cstheme="minorHAnsi"/>
          <w:color w:val="000000"/>
        </w:rPr>
        <w:t>fellowship training program</w:t>
      </w:r>
      <w:r w:rsidRPr="002A23E9">
        <w:rPr>
          <w:rFonts w:asciiTheme="minorHAnsi" w:hAnsiTheme="minorHAnsi" w:cstheme="minorHAnsi"/>
          <w:color w:val="000000"/>
        </w:rPr>
        <w:t xml:space="preserve"> in a minimum of one year but all requirements must be completed over a maximum three-year period.</w:t>
      </w:r>
      <w:r>
        <w:rPr>
          <w:rFonts w:asciiTheme="minorHAnsi" w:hAnsiTheme="minorHAnsi" w:cstheme="minorHAnsi"/>
          <w:color w:val="000000"/>
        </w:rPr>
        <w:t xml:space="preserve"> </w:t>
      </w:r>
      <w:r w:rsidRPr="002A23E9">
        <w:rPr>
          <w:rFonts w:asciiTheme="minorHAnsi" w:hAnsiTheme="minorHAnsi" w:cstheme="minorHAnsi"/>
          <w:color w:val="000000"/>
        </w:rPr>
        <w:t>The terminology used for training options include “</w:t>
      </w:r>
      <w:r>
        <w:rPr>
          <w:rFonts w:asciiTheme="minorHAnsi" w:hAnsiTheme="minorHAnsi" w:cstheme="minorHAnsi"/>
          <w:color w:val="000000"/>
        </w:rPr>
        <w:t>f</w:t>
      </w:r>
      <w:r w:rsidRPr="002A23E9">
        <w:rPr>
          <w:rFonts w:asciiTheme="minorHAnsi" w:hAnsiTheme="minorHAnsi" w:cstheme="minorHAnsi"/>
          <w:color w:val="000000"/>
        </w:rPr>
        <w:t xml:space="preserve">ull-time </w:t>
      </w:r>
      <w:r>
        <w:rPr>
          <w:rFonts w:asciiTheme="minorHAnsi" w:hAnsiTheme="minorHAnsi" w:cstheme="minorHAnsi"/>
          <w:color w:val="000000"/>
        </w:rPr>
        <w:t>f</w:t>
      </w:r>
      <w:r w:rsidRPr="002A23E9">
        <w:rPr>
          <w:rFonts w:asciiTheme="minorHAnsi" w:hAnsiTheme="minorHAnsi" w:cstheme="minorHAnsi"/>
          <w:color w:val="000000"/>
        </w:rPr>
        <w:t xml:space="preserve">ellowship training”, for fellowship programs of approximately </w:t>
      </w:r>
      <w:r>
        <w:rPr>
          <w:rFonts w:asciiTheme="minorHAnsi" w:hAnsiTheme="minorHAnsi" w:cstheme="minorHAnsi"/>
          <w:color w:val="000000"/>
        </w:rPr>
        <w:t>one-</w:t>
      </w:r>
      <w:r w:rsidRPr="002A23E9">
        <w:rPr>
          <w:rFonts w:asciiTheme="minorHAnsi" w:hAnsiTheme="minorHAnsi" w:cstheme="minorHAnsi"/>
          <w:color w:val="000000"/>
        </w:rPr>
        <w:t>year duration.</w:t>
      </w:r>
      <w:r>
        <w:rPr>
          <w:rFonts w:asciiTheme="minorHAnsi" w:hAnsiTheme="minorHAnsi" w:cstheme="minorHAnsi"/>
          <w:color w:val="000000"/>
        </w:rPr>
        <w:t xml:space="preserve"> </w:t>
      </w:r>
      <w:r w:rsidRPr="002A23E9">
        <w:rPr>
          <w:rFonts w:asciiTheme="minorHAnsi" w:hAnsiTheme="minorHAnsi" w:cstheme="minorHAnsi"/>
          <w:color w:val="000000"/>
        </w:rPr>
        <w:t>A training program significantly longer than one year is defined as “</w:t>
      </w:r>
      <w:r>
        <w:rPr>
          <w:rFonts w:asciiTheme="minorHAnsi" w:hAnsiTheme="minorHAnsi" w:cstheme="minorHAnsi"/>
          <w:color w:val="000000"/>
        </w:rPr>
        <w:t>p</w:t>
      </w:r>
      <w:r w:rsidRPr="002A23E9">
        <w:rPr>
          <w:rFonts w:asciiTheme="minorHAnsi" w:hAnsiTheme="minorHAnsi" w:cstheme="minorHAnsi"/>
          <w:color w:val="000000"/>
        </w:rPr>
        <w:t xml:space="preserve">art-time </w:t>
      </w:r>
      <w:r>
        <w:rPr>
          <w:rFonts w:asciiTheme="minorHAnsi" w:hAnsiTheme="minorHAnsi" w:cstheme="minorHAnsi"/>
          <w:color w:val="000000"/>
        </w:rPr>
        <w:t>f</w:t>
      </w:r>
      <w:r w:rsidRPr="002A23E9">
        <w:rPr>
          <w:rFonts w:asciiTheme="minorHAnsi" w:hAnsiTheme="minorHAnsi" w:cstheme="minorHAnsi"/>
          <w:color w:val="000000"/>
        </w:rPr>
        <w:t>ellowship training”.</w:t>
      </w:r>
    </w:p>
    <w:p w14:paraId="1485AE65" w14:textId="77777777" w:rsidR="00A94494" w:rsidRPr="002A23E9" w:rsidRDefault="00A94494" w:rsidP="00A94494">
      <w:pPr>
        <w:pStyle w:val="CM5"/>
        <w:spacing w:line="276" w:lineRule="auto"/>
        <w:ind w:left="720" w:hanging="420"/>
        <w:rPr>
          <w:rFonts w:asciiTheme="minorHAnsi" w:hAnsiTheme="minorHAnsi" w:cstheme="minorHAnsi"/>
        </w:rPr>
      </w:pPr>
      <w:r w:rsidRPr="002A23E9">
        <w:rPr>
          <w:rFonts w:asciiTheme="minorHAnsi" w:hAnsiTheme="minorHAnsi" w:cstheme="minorHAnsi"/>
          <w:color w:val="000000"/>
        </w:rPr>
        <w:t xml:space="preserve">D. </w:t>
      </w:r>
      <w:r>
        <w:rPr>
          <w:rFonts w:asciiTheme="minorHAnsi" w:hAnsiTheme="minorHAnsi" w:cstheme="minorHAnsi"/>
          <w:color w:val="000000"/>
        </w:rPr>
        <w:tab/>
      </w:r>
      <w:r w:rsidRPr="002A23E9">
        <w:rPr>
          <w:rFonts w:asciiTheme="minorHAnsi" w:hAnsiTheme="minorHAnsi" w:cstheme="minorHAnsi"/>
        </w:rPr>
        <w:t xml:space="preserve">Part-time </w:t>
      </w:r>
      <w:r>
        <w:rPr>
          <w:rFonts w:asciiTheme="minorHAnsi" w:hAnsiTheme="minorHAnsi" w:cstheme="minorHAnsi"/>
        </w:rPr>
        <w:t>fe</w:t>
      </w:r>
      <w:r w:rsidRPr="002A23E9">
        <w:rPr>
          <w:rFonts w:asciiTheme="minorHAnsi" w:hAnsiTheme="minorHAnsi" w:cstheme="minorHAnsi"/>
        </w:rPr>
        <w:t>llowship training can be organized as continuous</w:t>
      </w:r>
      <w:r>
        <w:rPr>
          <w:rFonts w:asciiTheme="minorHAnsi" w:hAnsiTheme="minorHAnsi" w:cstheme="minorHAnsi"/>
        </w:rPr>
        <w:t>;</w:t>
      </w:r>
      <w:r w:rsidRPr="002A23E9">
        <w:rPr>
          <w:rFonts w:asciiTheme="minorHAnsi" w:hAnsiTheme="minorHAnsi" w:cstheme="minorHAnsi"/>
        </w:rPr>
        <w:t xml:space="preserve"> i.e.</w:t>
      </w:r>
      <w:r>
        <w:rPr>
          <w:rFonts w:asciiTheme="minorHAnsi" w:hAnsiTheme="minorHAnsi" w:cstheme="minorHAnsi"/>
        </w:rPr>
        <w:t>,</w:t>
      </w:r>
      <w:r w:rsidRPr="002A23E9">
        <w:rPr>
          <w:rFonts w:asciiTheme="minorHAnsi" w:hAnsiTheme="minorHAnsi" w:cstheme="minorHAnsi"/>
        </w:rPr>
        <w:t xml:space="preserve"> the </w:t>
      </w:r>
      <w:r>
        <w:rPr>
          <w:rFonts w:asciiTheme="minorHAnsi" w:hAnsiTheme="minorHAnsi" w:cstheme="minorHAnsi"/>
        </w:rPr>
        <w:t>f</w:t>
      </w:r>
      <w:r w:rsidRPr="002A23E9">
        <w:rPr>
          <w:rFonts w:asciiTheme="minorHAnsi" w:hAnsiTheme="minorHAnsi" w:cstheme="minorHAnsi"/>
        </w:rPr>
        <w:t xml:space="preserve">ellow candidate is employed full-time at the mentor’s institution, but assigned to </w:t>
      </w:r>
      <w:r>
        <w:rPr>
          <w:rFonts w:asciiTheme="minorHAnsi" w:hAnsiTheme="minorHAnsi" w:cstheme="minorHAnsi"/>
        </w:rPr>
        <w:t>f</w:t>
      </w:r>
      <w:r w:rsidRPr="002A23E9">
        <w:rPr>
          <w:rFonts w:asciiTheme="minorHAnsi" w:hAnsiTheme="minorHAnsi" w:cstheme="minorHAnsi"/>
        </w:rPr>
        <w:t>ellowship training only part of the time.</w:t>
      </w:r>
      <w:r>
        <w:rPr>
          <w:rFonts w:asciiTheme="minorHAnsi" w:hAnsiTheme="minorHAnsi" w:cstheme="minorHAnsi"/>
        </w:rPr>
        <w:t xml:space="preserve"> </w:t>
      </w:r>
      <w:r w:rsidRPr="002A23E9">
        <w:rPr>
          <w:rFonts w:asciiTheme="minorHAnsi" w:hAnsiTheme="minorHAnsi" w:cstheme="minorHAnsi"/>
        </w:rPr>
        <w:t xml:space="preserve">Part-time </w:t>
      </w:r>
      <w:r>
        <w:rPr>
          <w:rFonts w:asciiTheme="minorHAnsi" w:hAnsiTheme="minorHAnsi" w:cstheme="minorHAnsi"/>
        </w:rPr>
        <w:t>f</w:t>
      </w:r>
      <w:r w:rsidRPr="002A23E9">
        <w:rPr>
          <w:rFonts w:asciiTheme="minorHAnsi" w:hAnsiTheme="minorHAnsi" w:cstheme="minorHAnsi"/>
        </w:rPr>
        <w:t>ellowship training can be intermittent</w:t>
      </w:r>
      <w:r>
        <w:rPr>
          <w:rFonts w:asciiTheme="minorHAnsi" w:hAnsiTheme="minorHAnsi" w:cstheme="minorHAnsi"/>
        </w:rPr>
        <w:t>;</w:t>
      </w:r>
      <w:r w:rsidRPr="002A23E9">
        <w:rPr>
          <w:rFonts w:asciiTheme="minorHAnsi" w:hAnsiTheme="minorHAnsi" w:cstheme="minorHAnsi"/>
        </w:rPr>
        <w:t xml:space="preserve"> i.e.</w:t>
      </w:r>
      <w:r>
        <w:rPr>
          <w:rFonts w:asciiTheme="minorHAnsi" w:hAnsiTheme="minorHAnsi" w:cstheme="minorHAnsi"/>
        </w:rPr>
        <w:t>,</w:t>
      </w:r>
      <w:r w:rsidRPr="002A23E9">
        <w:rPr>
          <w:rFonts w:asciiTheme="minorHAnsi" w:hAnsiTheme="minorHAnsi" w:cstheme="minorHAnsi"/>
        </w:rPr>
        <w:t xml:space="preserve"> the </w:t>
      </w:r>
      <w:r>
        <w:rPr>
          <w:rFonts w:asciiTheme="minorHAnsi" w:hAnsiTheme="minorHAnsi" w:cstheme="minorHAnsi"/>
        </w:rPr>
        <w:t>f</w:t>
      </w:r>
      <w:r w:rsidRPr="002A23E9">
        <w:rPr>
          <w:rFonts w:asciiTheme="minorHAnsi" w:hAnsiTheme="minorHAnsi" w:cstheme="minorHAnsi"/>
        </w:rPr>
        <w:t xml:space="preserve">ellow candidate is employed elsewhere, when not in active </w:t>
      </w:r>
      <w:r>
        <w:rPr>
          <w:rFonts w:asciiTheme="minorHAnsi" w:hAnsiTheme="minorHAnsi" w:cstheme="minorHAnsi"/>
        </w:rPr>
        <w:t>f</w:t>
      </w:r>
      <w:r w:rsidRPr="002A23E9">
        <w:rPr>
          <w:rFonts w:asciiTheme="minorHAnsi" w:hAnsiTheme="minorHAnsi" w:cstheme="minorHAnsi"/>
        </w:rPr>
        <w:t xml:space="preserve">ellowship training </w:t>
      </w:r>
    </w:p>
    <w:p w14:paraId="67801FB9" w14:textId="77777777" w:rsidR="00A94494" w:rsidRPr="002A23E9" w:rsidRDefault="00A94494" w:rsidP="00A94494">
      <w:pPr>
        <w:pStyle w:val="CM5"/>
        <w:spacing w:line="276" w:lineRule="auto"/>
        <w:ind w:left="720" w:hanging="420"/>
        <w:rPr>
          <w:rFonts w:asciiTheme="minorHAnsi" w:hAnsiTheme="minorHAnsi" w:cstheme="minorHAnsi"/>
          <w:color w:val="000000"/>
        </w:rPr>
      </w:pPr>
      <w:r w:rsidRPr="002A23E9">
        <w:rPr>
          <w:rFonts w:asciiTheme="minorHAnsi" w:hAnsiTheme="minorHAnsi" w:cstheme="minorHAnsi"/>
          <w:color w:val="000000"/>
        </w:rPr>
        <w:t xml:space="preserve">E. </w:t>
      </w:r>
      <w:r>
        <w:rPr>
          <w:rFonts w:asciiTheme="minorHAnsi" w:hAnsiTheme="minorHAnsi" w:cstheme="minorHAnsi"/>
          <w:color w:val="000000"/>
        </w:rPr>
        <w:tab/>
      </w:r>
      <w:r w:rsidRPr="002A23E9">
        <w:rPr>
          <w:rFonts w:asciiTheme="minorHAnsi" w:hAnsiTheme="minorHAnsi" w:cstheme="minorHAnsi"/>
          <w:color w:val="000000"/>
        </w:rPr>
        <w:t xml:space="preserve">The </w:t>
      </w:r>
      <w:r>
        <w:rPr>
          <w:rFonts w:asciiTheme="minorHAnsi" w:hAnsiTheme="minorHAnsi" w:cstheme="minorHAnsi"/>
          <w:color w:val="000000"/>
        </w:rPr>
        <w:t>f</w:t>
      </w:r>
      <w:r w:rsidRPr="002A23E9">
        <w:rPr>
          <w:rFonts w:asciiTheme="minorHAnsi" w:hAnsiTheme="minorHAnsi" w:cstheme="minorHAnsi"/>
          <w:color w:val="000000"/>
        </w:rPr>
        <w:t xml:space="preserve">ellowship </w:t>
      </w:r>
      <w:r>
        <w:rPr>
          <w:rFonts w:asciiTheme="minorHAnsi" w:hAnsiTheme="minorHAnsi" w:cstheme="minorHAnsi"/>
          <w:color w:val="000000"/>
        </w:rPr>
        <w:t>t</w:t>
      </w:r>
      <w:r w:rsidRPr="002A23E9">
        <w:rPr>
          <w:rFonts w:asciiTheme="minorHAnsi" w:hAnsiTheme="minorHAnsi" w:cstheme="minorHAnsi"/>
          <w:color w:val="000000"/>
        </w:rPr>
        <w:t>raining program must include a minimum of 40 weeks on clinics.</w:t>
      </w:r>
      <w:r>
        <w:rPr>
          <w:rFonts w:asciiTheme="minorHAnsi" w:hAnsiTheme="minorHAnsi" w:cstheme="minorHAnsi"/>
          <w:color w:val="000000"/>
        </w:rPr>
        <w:t xml:space="preserve"> </w:t>
      </w:r>
      <w:r w:rsidRPr="002A23E9">
        <w:rPr>
          <w:rFonts w:asciiTheme="minorHAnsi" w:hAnsiTheme="minorHAnsi" w:cstheme="minorHAnsi"/>
          <w:color w:val="000000"/>
        </w:rPr>
        <w:t xml:space="preserve">A fellow candidate’s clinic “week” is defined as at least </w:t>
      </w:r>
      <w:r>
        <w:rPr>
          <w:rFonts w:asciiTheme="minorHAnsi" w:hAnsiTheme="minorHAnsi" w:cstheme="minorHAnsi"/>
          <w:color w:val="000000"/>
        </w:rPr>
        <w:t>five</w:t>
      </w:r>
      <w:r w:rsidRPr="002A23E9">
        <w:rPr>
          <w:rFonts w:asciiTheme="minorHAnsi" w:hAnsiTheme="minorHAnsi" w:cstheme="minorHAnsi"/>
          <w:color w:val="000000"/>
        </w:rPr>
        <w:t xml:space="preserve"> full workdays along with appropriate after</w:t>
      </w:r>
      <w:r>
        <w:rPr>
          <w:rFonts w:asciiTheme="minorHAnsi" w:hAnsiTheme="minorHAnsi" w:cstheme="minorHAnsi"/>
          <w:color w:val="000000"/>
        </w:rPr>
        <w:t>-</w:t>
      </w:r>
      <w:r w:rsidRPr="002A23E9">
        <w:rPr>
          <w:rFonts w:asciiTheme="minorHAnsi" w:hAnsiTheme="minorHAnsi" w:cstheme="minorHAnsi"/>
          <w:color w:val="000000"/>
        </w:rPr>
        <w:t xml:space="preserve">hours case management (nights and weekends) (see II. Definitions, </w:t>
      </w:r>
      <w:r w:rsidRPr="002A23E9">
        <w:rPr>
          <w:rFonts w:asciiTheme="minorHAnsi" w:hAnsiTheme="minorHAnsi" w:cstheme="minorHAnsi"/>
          <w:color w:val="000000"/>
        </w:rPr>
        <w:lastRenderedPageBreak/>
        <w:t xml:space="preserve">section J). </w:t>
      </w:r>
    </w:p>
    <w:p w14:paraId="394DDD8A" w14:textId="77777777" w:rsidR="00A94494" w:rsidRPr="0026679C" w:rsidRDefault="00A94494" w:rsidP="00A94494">
      <w:pPr>
        <w:pStyle w:val="CM3"/>
        <w:spacing w:line="276" w:lineRule="auto"/>
        <w:ind w:left="720" w:hanging="420"/>
        <w:rPr>
          <w:rFonts w:asciiTheme="minorHAnsi" w:hAnsiTheme="minorHAnsi" w:cstheme="minorHAnsi"/>
          <w:color w:val="000000"/>
        </w:rPr>
      </w:pPr>
      <w:r w:rsidRPr="002A23E9">
        <w:rPr>
          <w:rFonts w:asciiTheme="minorHAnsi" w:hAnsiTheme="minorHAnsi" w:cstheme="minorHAnsi"/>
          <w:color w:val="000000"/>
        </w:rPr>
        <w:t xml:space="preserve">F. </w:t>
      </w:r>
      <w:r>
        <w:rPr>
          <w:rFonts w:asciiTheme="minorHAnsi" w:hAnsiTheme="minorHAnsi" w:cstheme="minorHAnsi"/>
          <w:color w:val="000000"/>
        </w:rPr>
        <w:tab/>
      </w:r>
      <w:r w:rsidRPr="0026679C">
        <w:rPr>
          <w:rFonts w:asciiTheme="minorHAnsi" w:hAnsiTheme="minorHAnsi" w:cstheme="minorHAnsi"/>
          <w:color w:val="000000"/>
        </w:rPr>
        <w:t>Outside rotations in human hospitals can be part of ACVS fellowship training program.</w:t>
      </w:r>
      <w:r>
        <w:rPr>
          <w:rFonts w:asciiTheme="minorHAnsi" w:hAnsiTheme="minorHAnsi" w:cstheme="minorHAnsi"/>
          <w:color w:val="000000"/>
        </w:rPr>
        <w:t xml:space="preserve"> </w:t>
      </w:r>
      <w:r w:rsidRPr="0026679C">
        <w:rPr>
          <w:rFonts w:asciiTheme="minorHAnsi" w:hAnsiTheme="minorHAnsi" w:cstheme="minorHAnsi"/>
          <w:color w:val="000000"/>
        </w:rPr>
        <w:t>Specific requirements for each ACVS fellowship training discipline will be as the discretion of the fellowship oversight committee for that discipline.</w:t>
      </w:r>
      <w:r>
        <w:rPr>
          <w:rFonts w:asciiTheme="minorHAnsi" w:hAnsiTheme="minorHAnsi" w:cstheme="minorHAnsi"/>
          <w:color w:val="000000"/>
        </w:rPr>
        <w:t xml:space="preserve"> </w:t>
      </w:r>
    </w:p>
    <w:p w14:paraId="7B38CF18" w14:textId="77777777" w:rsidR="00A94494" w:rsidRPr="002A23E9" w:rsidRDefault="00A94494" w:rsidP="00A94494">
      <w:pPr>
        <w:pStyle w:val="CM3"/>
        <w:spacing w:line="276" w:lineRule="auto"/>
        <w:ind w:left="720" w:hanging="420"/>
        <w:rPr>
          <w:rFonts w:asciiTheme="minorHAnsi" w:hAnsiTheme="minorHAnsi" w:cstheme="minorHAnsi"/>
          <w:color w:val="000000"/>
        </w:rPr>
      </w:pPr>
      <w:r w:rsidRPr="0026679C">
        <w:rPr>
          <w:rFonts w:asciiTheme="minorHAnsi" w:hAnsiTheme="minorHAnsi" w:cstheme="minorHAnsi"/>
          <w:color w:val="000000"/>
        </w:rPr>
        <w:t>G.</w:t>
      </w:r>
      <w:r w:rsidRPr="002A23E9">
        <w:rPr>
          <w:rFonts w:asciiTheme="minorHAnsi" w:hAnsiTheme="minorHAnsi" w:cstheme="minorHAnsi"/>
          <w:color w:val="000000"/>
        </w:rPr>
        <w:t xml:space="preserve"> </w:t>
      </w:r>
      <w:r>
        <w:rPr>
          <w:rFonts w:asciiTheme="minorHAnsi" w:hAnsiTheme="minorHAnsi" w:cstheme="minorHAnsi"/>
          <w:color w:val="000000"/>
        </w:rPr>
        <w:tab/>
      </w:r>
      <w:r w:rsidRPr="002A23E9">
        <w:rPr>
          <w:rFonts w:asciiTheme="minorHAnsi" w:hAnsiTheme="minorHAnsi" w:cstheme="minorHAnsi"/>
          <w:color w:val="000000"/>
        </w:rPr>
        <w:t>There is an expectation that fellowship training candidates will attend focus meetings in their discipline.</w:t>
      </w:r>
      <w:r>
        <w:rPr>
          <w:rFonts w:asciiTheme="minorHAnsi" w:hAnsiTheme="minorHAnsi" w:cstheme="minorHAnsi"/>
          <w:color w:val="000000"/>
        </w:rPr>
        <w:t xml:space="preserve"> </w:t>
      </w:r>
      <w:r w:rsidRPr="002A23E9">
        <w:rPr>
          <w:rFonts w:asciiTheme="minorHAnsi" w:hAnsiTheme="minorHAnsi" w:cstheme="minorHAnsi"/>
          <w:color w:val="000000"/>
        </w:rPr>
        <w:t>Specific requirements for each fellowship training program will be defined by the fellowship oversight committee in that discipline.</w:t>
      </w:r>
      <w:r>
        <w:rPr>
          <w:rFonts w:asciiTheme="minorHAnsi" w:hAnsiTheme="minorHAnsi" w:cstheme="minorHAnsi"/>
          <w:color w:val="000000"/>
        </w:rPr>
        <w:t xml:space="preserve"> </w:t>
      </w:r>
    </w:p>
    <w:p w14:paraId="4D6DD55D" w14:textId="77777777" w:rsidR="00A94494" w:rsidRPr="002A23E9" w:rsidRDefault="00A94494" w:rsidP="00A94494">
      <w:pPr>
        <w:pStyle w:val="CM1"/>
        <w:spacing w:line="276" w:lineRule="auto"/>
        <w:ind w:left="720" w:hanging="420"/>
        <w:rPr>
          <w:rFonts w:asciiTheme="minorHAnsi" w:hAnsiTheme="minorHAnsi" w:cstheme="minorHAnsi"/>
          <w:color w:val="000000"/>
        </w:rPr>
      </w:pPr>
      <w:r w:rsidRPr="002A23E9">
        <w:rPr>
          <w:rFonts w:asciiTheme="minorHAnsi" w:hAnsiTheme="minorHAnsi" w:cstheme="minorHAnsi"/>
          <w:color w:val="000000"/>
        </w:rPr>
        <w:t xml:space="preserve">H. </w:t>
      </w:r>
      <w:r>
        <w:rPr>
          <w:rFonts w:asciiTheme="minorHAnsi" w:hAnsiTheme="minorHAnsi" w:cstheme="minorHAnsi"/>
          <w:color w:val="000000"/>
        </w:rPr>
        <w:tab/>
      </w:r>
      <w:r w:rsidRPr="002A23E9">
        <w:rPr>
          <w:rFonts w:asciiTheme="minorHAnsi" w:hAnsiTheme="minorHAnsi" w:cstheme="minorHAnsi"/>
          <w:color w:val="000000"/>
        </w:rPr>
        <w:t xml:space="preserve">Up to 7 weeks of the 52 weeks of the Fellowship training program can be used for research and/or board preparation. </w:t>
      </w:r>
    </w:p>
    <w:p w14:paraId="099F1E31" w14:textId="77777777" w:rsidR="00A94494" w:rsidRPr="002A23E9" w:rsidRDefault="00A94494" w:rsidP="00A94494">
      <w:pPr>
        <w:pStyle w:val="CM1"/>
        <w:spacing w:line="276" w:lineRule="auto"/>
        <w:ind w:left="720" w:hanging="420"/>
        <w:rPr>
          <w:rFonts w:asciiTheme="minorHAnsi" w:hAnsiTheme="minorHAnsi" w:cstheme="minorHAnsi"/>
          <w:color w:val="000000"/>
        </w:rPr>
      </w:pPr>
      <w:r w:rsidRPr="002A23E9">
        <w:rPr>
          <w:rFonts w:asciiTheme="minorHAnsi" w:hAnsiTheme="minorHAnsi" w:cstheme="minorHAnsi"/>
          <w:color w:val="000000"/>
        </w:rPr>
        <w:t xml:space="preserve">I. </w:t>
      </w:r>
      <w:r>
        <w:rPr>
          <w:rFonts w:asciiTheme="minorHAnsi" w:hAnsiTheme="minorHAnsi" w:cstheme="minorHAnsi"/>
          <w:color w:val="000000"/>
        </w:rPr>
        <w:tab/>
      </w:r>
      <w:r w:rsidRPr="002A23E9">
        <w:rPr>
          <w:rFonts w:asciiTheme="minorHAnsi" w:hAnsiTheme="minorHAnsi" w:cstheme="minorHAnsi"/>
          <w:color w:val="000000"/>
        </w:rPr>
        <w:t xml:space="preserve">Two additional weeks are to be scheduled for vacation. </w:t>
      </w:r>
    </w:p>
    <w:p w14:paraId="3855E344" w14:textId="77777777" w:rsidR="00A94494" w:rsidRPr="002A23E9" w:rsidRDefault="00A94494" w:rsidP="00A94494">
      <w:pPr>
        <w:pStyle w:val="CM3"/>
        <w:spacing w:line="276" w:lineRule="auto"/>
        <w:ind w:left="720" w:hanging="420"/>
        <w:rPr>
          <w:rFonts w:asciiTheme="minorHAnsi" w:hAnsiTheme="minorHAnsi" w:cstheme="minorHAnsi"/>
          <w:color w:val="000000"/>
        </w:rPr>
      </w:pPr>
      <w:r w:rsidRPr="002A23E9">
        <w:rPr>
          <w:rFonts w:asciiTheme="minorHAnsi" w:hAnsiTheme="minorHAnsi" w:cstheme="minorHAnsi"/>
          <w:color w:val="000000"/>
        </w:rPr>
        <w:t xml:space="preserve">J. </w:t>
      </w:r>
      <w:r>
        <w:rPr>
          <w:rFonts w:asciiTheme="minorHAnsi" w:hAnsiTheme="minorHAnsi" w:cstheme="minorHAnsi"/>
          <w:color w:val="000000"/>
        </w:rPr>
        <w:tab/>
      </w:r>
      <w:r w:rsidRPr="002A23E9">
        <w:rPr>
          <w:rFonts w:asciiTheme="minorHAnsi" w:hAnsiTheme="minorHAnsi" w:cstheme="minorHAnsi"/>
        </w:rPr>
        <w:t>Continuous part-time fellowship training programs longer than one consecutive year, must include clinical rotation blocks of no less than one consecutive week.</w:t>
      </w:r>
      <w:r>
        <w:rPr>
          <w:rFonts w:asciiTheme="minorHAnsi" w:hAnsiTheme="minorHAnsi" w:cstheme="minorHAnsi"/>
        </w:rPr>
        <w:t xml:space="preserve"> </w:t>
      </w:r>
      <w:r w:rsidRPr="002A23E9">
        <w:rPr>
          <w:rFonts w:asciiTheme="minorHAnsi" w:hAnsiTheme="minorHAnsi" w:cstheme="minorHAnsi"/>
        </w:rPr>
        <w:t xml:space="preserve">Intermittent part-time fellowship training programs longer than one consecutive year must include clinical rotation blocks </w:t>
      </w:r>
      <w:r w:rsidRPr="002A23E9">
        <w:rPr>
          <w:rFonts w:asciiTheme="minorHAnsi" w:hAnsiTheme="minorHAnsi" w:cstheme="minorHAnsi"/>
          <w:color w:val="000000"/>
        </w:rPr>
        <w:t xml:space="preserve">of no less than two consecutive weeks to ensure an appropriately intensive clinical experience. </w:t>
      </w:r>
    </w:p>
    <w:p w14:paraId="51FC7AA6" w14:textId="77777777" w:rsidR="00A94494" w:rsidRPr="002A23E9" w:rsidRDefault="00A94494" w:rsidP="00A94494">
      <w:pPr>
        <w:pStyle w:val="CM3"/>
        <w:spacing w:line="276" w:lineRule="auto"/>
        <w:ind w:left="720" w:hanging="420"/>
        <w:rPr>
          <w:rFonts w:asciiTheme="minorHAnsi" w:hAnsiTheme="minorHAnsi" w:cstheme="minorHAnsi"/>
          <w:color w:val="000000"/>
        </w:rPr>
      </w:pPr>
      <w:r w:rsidRPr="002A23E9">
        <w:rPr>
          <w:rFonts w:asciiTheme="minorHAnsi" w:hAnsiTheme="minorHAnsi" w:cstheme="minorHAnsi"/>
          <w:color w:val="000000"/>
        </w:rPr>
        <w:t xml:space="preserve">K. </w:t>
      </w:r>
      <w:r>
        <w:rPr>
          <w:rFonts w:asciiTheme="minorHAnsi" w:hAnsiTheme="minorHAnsi" w:cstheme="minorHAnsi"/>
          <w:color w:val="000000"/>
        </w:rPr>
        <w:tab/>
      </w:r>
      <w:r w:rsidRPr="002A23E9">
        <w:rPr>
          <w:rFonts w:asciiTheme="minorHAnsi" w:hAnsiTheme="minorHAnsi" w:cstheme="minorHAnsi"/>
          <w:color w:val="000000"/>
        </w:rPr>
        <w:t>Regularly scheduled educational events consisting of attendance at case conferences/journal clubs covering surgical topics appropriate to the discipline, basic science, clinical research and rehab should be organized.</w:t>
      </w:r>
      <w:r>
        <w:rPr>
          <w:rFonts w:asciiTheme="minorHAnsi" w:hAnsiTheme="minorHAnsi" w:cstheme="minorHAnsi"/>
          <w:color w:val="000000"/>
        </w:rPr>
        <w:t xml:space="preserve"> </w:t>
      </w:r>
      <w:r w:rsidRPr="002A23E9">
        <w:rPr>
          <w:rFonts w:asciiTheme="minorHAnsi" w:hAnsiTheme="minorHAnsi" w:cstheme="minorHAnsi"/>
          <w:color w:val="000000"/>
        </w:rPr>
        <w:t>These should be outlined at the beginning of the fellow candidate’s program and involve a broad cross section of the above topics.</w:t>
      </w:r>
      <w:r>
        <w:rPr>
          <w:rFonts w:asciiTheme="minorHAnsi" w:hAnsiTheme="minorHAnsi" w:cstheme="minorHAnsi"/>
          <w:color w:val="000000"/>
        </w:rPr>
        <w:t xml:space="preserve"> </w:t>
      </w:r>
      <w:r w:rsidRPr="002A23E9">
        <w:rPr>
          <w:rFonts w:asciiTheme="minorHAnsi" w:hAnsiTheme="minorHAnsi" w:cstheme="minorHAnsi"/>
          <w:color w:val="000000"/>
        </w:rPr>
        <w:t xml:space="preserve">Specific numbers of educational events will be determined by the </w:t>
      </w:r>
      <w:r>
        <w:rPr>
          <w:rFonts w:asciiTheme="minorHAnsi" w:hAnsiTheme="minorHAnsi" w:cstheme="minorHAnsi"/>
          <w:color w:val="000000"/>
        </w:rPr>
        <w:t>fellowship oversight committee</w:t>
      </w:r>
      <w:r w:rsidRPr="002A23E9">
        <w:rPr>
          <w:rFonts w:asciiTheme="minorHAnsi" w:hAnsiTheme="minorHAnsi" w:cstheme="minorHAnsi"/>
          <w:color w:val="000000"/>
        </w:rPr>
        <w:t xml:space="preserve"> in that discipline.</w:t>
      </w:r>
    </w:p>
    <w:p w14:paraId="5DFA0F10" w14:textId="77777777" w:rsidR="00A94494" w:rsidRPr="002A23E9" w:rsidRDefault="00A94494" w:rsidP="00A94494">
      <w:pPr>
        <w:pStyle w:val="CM3"/>
        <w:spacing w:line="276" w:lineRule="auto"/>
        <w:ind w:left="720" w:hanging="420"/>
        <w:rPr>
          <w:rFonts w:asciiTheme="minorHAnsi" w:hAnsiTheme="minorHAnsi" w:cstheme="minorHAnsi"/>
          <w:color w:val="000000"/>
        </w:rPr>
      </w:pPr>
      <w:r w:rsidRPr="002A23E9">
        <w:rPr>
          <w:rFonts w:asciiTheme="minorHAnsi" w:hAnsiTheme="minorHAnsi" w:cstheme="minorHAnsi"/>
          <w:color w:val="000000"/>
        </w:rPr>
        <w:t xml:space="preserve">L. </w:t>
      </w:r>
      <w:r>
        <w:rPr>
          <w:rFonts w:asciiTheme="minorHAnsi" w:hAnsiTheme="minorHAnsi" w:cstheme="minorHAnsi"/>
          <w:color w:val="000000"/>
        </w:rPr>
        <w:tab/>
      </w:r>
      <w:r w:rsidRPr="002A23E9">
        <w:rPr>
          <w:rFonts w:asciiTheme="minorHAnsi" w:hAnsiTheme="minorHAnsi" w:cstheme="minorHAnsi"/>
          <w:color w:val="000000"/>
        </w:rPr>
        <w:t>Presentation of comprehensive case discussions may be required as defined by the fellowship oversight committee in the discipline.</w:t>
      </w:r>
      <w:r>
        <w:rPr>
          <w:rFonts w:asciiTheme="minorHAnsi" w:hAnsiTheme="minorHAnsi" w:cstheme="minorHAnsi"/>
          <w:color w:val="000000"/>
        </w:rPr>
        <w:t xml:space="preserve"> </w:t>
      </w:r>
      <w:r w:rsidRPr="002A23E9">
        <w:rPr>
          <w:rFonts w:asciiTheme="minorHAnsi" w:hAnsiTheme="minorHAnsi" w:cstheme="minorHAnsi"/>
          <w:color w:val="000000"/>
        </w:rPr>
        <w:t>An acceptable audience includes their fellowship mentors but may include other ACVS Diplomates and residents.</w:t>
      </w:r>
      <w:r>
        <w:rPr>
          <w:rFonts w:asciiTheme="minorHAnsi" w:hAnsiTheme="minorHAnsi" w:cstheme="minorHAnsi"/>
          <w:color w:val="000000"/>
        </w:rPr>
        <w:t xml:space="preserve"> </w:t>
      </w:r>
      <w:r w:rsidRPr="002A23E9">
        <w:rPr>
          <w:rFonts w:asciiTheme="minorHAnsi" w:hAnsiTheme="minorHAnsi" w:cstheme="minorHAnsi"/>
          <w:color w:val="000000"/>
        </w:rPr>
        <w:t>The cases presented should represent complex multi-disciplinary approaches to the management of a surgical patient.</w:t>
      </w:r>
      <w:r>
        <w:rPr>
          <w:rFonts w:asciiTheme="minorHAnsi" w:hAnsiTheme="minorHAnsi" w:cstheme="minorHAnsi"/>
          <w:color w:val="000000"/>
        </w:rPr>
        <w:t xml:space="preserve"> </w:t>
      </w:r>
      <w:r w:rsidRPr="002A23E9">
        <w:rPr>
          <w:rFonts w:asciiTheme="minorHAnsi" w:hAnsiTheme="minorHAnsi" w:cstheme="minorHAnsi"/>
          <w:color w:val="000000"/>
        </w:rPr>
        <w:t>The intention of the audience is to prepare the fellow candidate to successfully interact with the other related disciplines and to provide a leadership role in the link between the disciplines.</w:t>
      </w:r>
      <w:r>
        <w:rPr>
          <w:rFonts w:asciiTheme="minorHAnsi" w:hAnsiTheme="minorHAnsi" w:cstheme="minorHAnsi"/>
          <w:color w:val="000000"/>
        </w:rPr>
        <w:t xml:space="preserve"> </w:t>
      </w:r>
      <w:r w:rsidRPr="002A23E9">
        <w:rPr>
          <w:rFonts w:asciiTheme="minorHAnsi" w:hAnsiTheme="minorHAnsi" w:cstheme="minorHAnsi"/>
          <w:color w:val="000000"/>
        </w:rPr>
        <w:t>Case presentations may be teleconferenced to enable participation of a number of ACVS Fellows or Founding Fellows.</w:t>
      </w:r>
    </w:p>
    <w:p w14:paraId="5D20D411" w14:textId="77777777" w:rsidR="00A94494" w:rsidRPr="002A23E9" w:rsidRDefault="00A94494" w:rsidP="00A94494">
      <w:pPr>
        <w:pStyle w:val="CM1"/>
        <w:spacing w:line="276" w:lineRule="auto"/>
        <w:ind w:left="720" w:hanging="420"/>
        <w:rPr>
          <w:rFonts w:asciiTheme="minorHAnsi" w:hAnsiTheme="minorHAnsi" w:cstheme="minorHAnsi"/>
          <w:color w:val="000000"/>
        </w:rPr>
      </w:pPr>
      <w:r w:rsidRPr="002A23E9">
        <w:rPr>
          <w:rFonts w:asciiTheme="minorHAnsi" w:hAnsiTheme="minorHAnsi" w:cstheme="minorHAnsi"/>
          <w:color w:val="000000"/>
        </w:rPr>
        <w:t xml:space="preserve">M. </w:t>
      </w:r>
      <w:r>
        <w:rPr>
          <w:rFonts w:asciiTheme="minorHAnsi" w:hAnsiTheme="minorHAnsi" w:cstheme="minorHAnsi"/>
          <w:color w:val="000000"/>
        </w:rPr>
        <w:tab/>
      </w:r>
      <w:r w:rsidRPr="002A23E9">
        <w:rPr>
          <w:rFonts w:asciiTheme="minorHAnsi" w:hAnsiTheme="minorHAnsi" w:cstheme="minorHAnsi"/>
          <w:color w:val="000000"/>
        </w:rPr>
        <w:t xml:space="preserve">Required learning objectives for ACVS fellowship training programs </w:t>
      </w:r>
    </w:p>
    <w:p w14:paraId="4F7488A9" w14:textId="77777777" w:rsidR="00A94494" w:rsidRPr="002A23E9" w:rsidRDefault="00A94494" w:rsidP="00A94494">
      <w:pPr>
        <w:pStyle w:val="CM9"/>
        <w:numPr>
          <w:ilvl w:val="0"/>
          <w:numId w:val="8"/>
        </w:numPr>
        <w:spacing w:line="276" w:lineRule="auto"/>
        <w:rPr>
          <w:rFonts w:asciiTheme="minorHAnsi" w:hAnsiTheme="minorHAnsi" w:cstheme="minorHAnsi"/>
          <w:b/>
          <w:bCs/>
          <w:color w:val="000000"/>
        </w:rPr>
      </w:pPr>
      <w:r w:rsidRPr="002A23E9">
        <w:rPr>
          <w:rFonts w:asciiTheme="minorHAnsi" w:hAnsiTheme="minorHAnsi" w:cstheme="minorHAnsi"/>
          <w:bCs/>
          <w:color w:val="000000"/>
        </w:rPr>
        <w:t>Radiology –</w:t>
      </w:r>
      <w:r w:rsidRPr="002A23E9">
        <w:rPr>
          <w:rFonts w:asciiTheme="minorHAnsi" w:hAnsiTheme="minorHAnsi" w:cstheme="minorHAnsi"/>
          <w:b/>
          <w:bCs/>
          <w:color w:val="000000"/>
        </w:rPr>
        <w:t xml:space="preserve"> </w:t>
      </w:r>
      <w:r w:rsidRPr="002A23E9">
        <w:rPr>
          <w:rFonts w:asciiTheme="minorHAnsi" w:hAnsiTheme="minorHAnsi" w:cstheme="minorHAnsi"/>
          <w:bCs/>
          <w:color w:val="000000"/>
        </w:rPr>
        <w:t>Each ACVS fellowship training discipline will set specific learning objectives pertaining to diagnostic imaging.</w:t>
      </w:r>
      <w:r>
        <w:rPr>
          <w:rFonts w:asciiTheme="minorHAnsi" w:hAnsiTheme="minorHAnsi" w:cstheme="minorHAnsi"/>
          <w:bCs/>
          <w:color w:val="000000"/>
        </w:rPr>
        <w:t xml:space="preserve"> </w:t>
      </w:r>
      <w:r w:rsidRPr="002A23E9">
        <w:rPr>
          <w:rFonts w:asciiTheme="minorHAnsi" w:hAnsiTheme="minorHAnsi" w:cstheme="minorHAnsi"/>
          <w:color w:val="000000"/>
        </w:rPr>
        <w:t xml:space="preserve">Mastery of these learning objectives must be documented by the ACVR diplomate radiologist who was identified as participating faculty at the start of the </w:t>
      </w:r>
      <w:r>
        <w:rPr>
          <w:rFonts w:asciiTheme="minorHAnsi" w:hAnsiTheme="minorHAnsi" w:cstheme="minorHAnsi"/>
          <w:color w:val="000000"/>
        </w:rPr>
        <w:t>fellowship training program</w:t>
      </w:r>
      <w:r w:rsidRPr="002A23E9">
        <w:rPr>
          <w:rFonts w:asciiTheme="minorHAnsi" w:hAnsiTheme="minorHAnsi" w:cstheme="minorHAnsi"/>
          <w:color w:val="000000"/>
        </w:rPr>
        <w:t>.</w:t>
      </w:r>
      <w:r>
        <w:rPr>
          <w:rFonts w:asciiTheme="minorHAnsi" w:hAnsiTheme="minorHAnsi" w:cstheme="minorHAnsi"/>
          <w:color w:val="000000"/>
        </w:rPr>
        <w:t xml:space="preserve"> </w:t>
      </w:r>
      <w:r w:rsidRPr="002A23E9">
        <w:rPr>
          <w:rFonts w:asciiTheme="minorHAnsi" w:hAnsiTheme="minorHAnsi" w:cstheme="minorHAnsi"/>
          <w:color w:val="000000"/>
        </w:rPr>
        <w:t xml:space="preserve">If the </w:t>
      </w:r>
      <w:r>
        <w:rPr>
          <w:rFonts w:asciiTheme="minorHAnsi" w:hAnsiTheme="minorHAnsi" w:cstheme="minorHAnsi"/>
          <w:color w:val="000000"/>
        </w:rPr>
        <w:t>fellowship training program</w:t>
      </w:r>
      <w:r w:rsidRPr="002A23E9">
        <w:rPr>
          <w:rFonts w:asciiTheme="minorHAnsi" w:hAnsiTheme="minorHAnsi" w:cstheme="minorHAnsi"/>
          <w:color w:val="000000"/>
        </w:rPr>
        <w:t xml:space="preserve"> is designed such that focused clinical weeks (rotations in radiology) must occur in order to master the required training objectives, such clinical weeks (rotations) must occur in addition to the 40 clinical training weeks specified for surgical case experience.</w:t>
      </w:r>
      <w:r w:rsidRPr="002A23E9">
        <w:rPr>
          <w:rFonts w:asciiTheme="minorHAnsi" w:hAnsiTheme="minorHAnsi" w:cstheme="minorHAnsi"/>
          <w:b/>
          <w:bCs/>
          <w:color w:val="000000"/>
        </w:rPr>
        <w:t xml:space="preserve"> </w:t>
      </w:r>
    </w:p>
    <w:p w14:paraId="44AB983B" w14:textId="77777777" w:rsidR="00A94494" w:rsidRPr="002A23E9" w:rsidRDefault="00A94494" w:rsidP="00A94494">
      <w:pPr>
        <w:pStyle w:val="CM9"/>
        <w:numPr>
          <w:ilvl w:val="0"/>
          <w:numId w:val="8"/>
        </w:numPr>
        <w:spacing w:line="276" w:lineRule="auto"/>
        <w:rPr>
          <w:rFonts w:asciiTheme="minorHAnsi" w:hAnsiTheme="minorHAnsi" w:cstheme="minorHAnsi"/>
          <w:color w:val="000000"/>
        </w:rPr>
      </w:pPr>
      <w:r w:rsidRPr="002A23E9">
        <w:rPr>
          <w:rFonts w:asciiTheme="minorHAnsi" w:hAnsiTheme="minorHAnsi" w:cstheme="minorHAnsi"/>
          <w:color w:val="000000"/>
        </w:rPr>
        <w:t xml:space="preserve">Anesthesiology – </w:t>
      </w:r>
      <w:r w:rsidRPr="002A23E9">
        <w:rPr>
          <w:rFonts w:asciiTheme="minorHAnsi" w:hAnsiTheme="minorHAnsi" w:cstheme="minorHAnsi"/>
          <w:bCs/>
          <w:color w:val="000000"/>
        </w:rPr>
        <w:t xml:space="preserve">Each ACVS fellowship training discipline will set specific </w:t>
      </w:r>
      <w:r w:rsidRPr="002A23E9">
        <w:rPr>
          <w:rFonts w:asciiTheme="minorHAnsi" w:hAnsiTheme="minorHAnsi" w:cstheme="minorHAnsi"/>
          <w:bCs/>
          <w:color w:val="000000"/>
        </w:rPr>
        <w:lastRenderedPageBreak/>
        <w:t>learning objectives pertaining to</w:t>
      </w:r>
      <w:r w:rsidRPr="002A23E9">
        <w:rPr>
          <w:rFonts w:asciiTheme="minorHAnsi" w:hAnsiTheme="minorHAnsi" w:cstheme="minorHAnsi"/>
          <w:b/>
          <w:bCs/>
          <w:color w:val="000000"/>
        </w:rPr>
        <w:t xml:space="preserve"> </w:t>
      </w:r>
      <w:r w:rsidRPr="002A23E9">
        <w:rPr>
          <w:rFonts w:asciiTheme="minorHAnsi" w:hAnsiTheme="minorHAnsi" w:cstheme="minorHAnsi"/>
          <w:bCs/>
          <w:color w:val="000000"/>
        </w:rPr>
        <w:t>anesthesia.</w:t>
      </w:r>
      <w:r>
        <w:rPr>
          <w:rFonts w:asciiTheme="minorHAnsi" w:hAnsiTheme="minorHAnsi" w:cstheme="minorHAnsi"/>
          <w:bCs/>
          <w:color w:val="000000"/>
        </w:rPr>
        <w:t xml:space="preserve"> </w:t>
      </w:r>
      <w:r w:rsidRPr="002A23E9">
        <w:rPr>
          <w:rFonts w:asciiTheme="minorHAnsi" w:hAnsiTheme="minorHAnsi" w:cstheme="minorHAnsi"/>
          <w:color w:val="000000"/>
        </w:rPr>
        <w:t xml:space="preserve">Mastery of these learning objectives must be documented by the ACVAA diplomate anesthesiologist who was identified as participating faculty at the start of the </w:t>
      </w:r>
      <w:r>
        <w:rPr>
          <w:rFonts w:asciiTheme="minorHAnsi" w:hAnsiTheme="minorHAnsi" w:cstheme="minorHAnsi"/>
          <w:color w:val="000000"/>
        </w:rPr>
        <w:t>fellowship training program</w:t>
      </w:r>
      <w:r w:rsidRPr="002A23E9">
        <w:rPr>
          <w:rFonts w:asciiTheme="minorHAnsi" w:hAnsiTheme="minorHAnsi" w:cstheme="minorHAnsi"/>
          <w:color w:val="000000"/>
        </w:rPr>
        <w:t>.</w:t>
      </w:r>
      <w:r>
        <w:rPr>
          <w:rFonts w:asciiTheme="minorHAnsi" w:hAnsiTheme="minorHAnsi" w:cstheme="minorHAnsi"/>
          <w:color w:val="000000"/>
        </w:rPr>
        <w:t xml:space="preserve"> </w:t>
      </w:r>
      <w:r w:rsidRPr="002A23E9">
        <w:rPr>
          <w:rFonts w:asciiTheme="minorHAnsi" w:hAnsiTheme="minorHAnsi" w:cstheme="minorHAnsi"/>
          <w:color w:val="000000"/>
        </w:rPr>
        <w:t xml:space="preserve">If the </w:t>
      </w:r>
      <w:r>
        <w:rPr>
          <w:rFonts w:asciiTheme="minorHAnsi" w:hAnsiTheme="minorHAnsi" w:cstheme="minorHAnsi"/>
          <w:color w:val="000000"/>
        </w:rPr>
        <w:t>fellowship training program</w:t>
      </w:r>
      <w:r w:rsidRPr="002A23E9">
        <w:rPr>
          <w:rFonts w:asciiTheme="minorHAnsi" w:hAnsiTheme="minorHAnsi" w:cstheme="minorHAnsi"/>
          <w:color w:val="000000"/>
        </w:rPr>
        <w:t xml:space="preserve"> is designed such that focused clinical weeks (rotations in </w:t>
      </w:r>
      <w:r w:rsidRPr="002A23E9">
        <w:rPr>
          <w:rFonts w:asciiTheme="minorHAnsi" w:hAnsiTheme="minorHAnsi" w:cstheme="minorHAnsi"/>
          <w:bCs/>
          <w:color w:val="000000"/>
        </w:rPr>
        <w:t>anesthesiology</w:t>
      </w:r>
      <w:r w:rsidRPr="002A23E9">
        <w:rPr>
          <w:rFonts w:asciiTheme="minorHAnsi" w:hAnsiTheme="minorHAnsi" w:cstheme="minorHAnsi"/>
          <w:color w:val="000000"/>
        </w:rPr>
        <w:t xml:space="preserve">) must occur in order to master the required learning objectives, such clinical weeks (rotations) must occur in addition to the 40 clinical training weeks specified for surgical case experience. </w:t>
      </w:r>
    </w:p>
    <w:p w14:paraId="05FBEB4D" w14:textId="77777777" w:rsidR="00A94494" w:rsidRPr="002A23E9" w:rsidRDefault="00A94494" w:rsidP="00A94494">
      <w:pPr>
        <w:pStyle w:val="Default"/>
        <w:spacing w:line="276" w:lineRule="auto"/>
        <w:ind w:left="1440" w:hanging="360"/>
        <w:rPr>
          <w:rFonts w:asciiTheme="minorHAnsi" w:hAnsiTheme="minorHAnsi" w:cstheme="minorHAnsi"/>
        </w:rPr>
      </w:pPr>
      <w:r w:rsidRPr="002A23E9">
        <w:rPr>
          <w:rFonts w:asciiTheme="minorHAnsi" w:hAnsiTheme="minorHAnsi" w:cstheme="minorHAnsi"/>
        </w:rPr>
        <w:t xml:space="preserve">3. </w:t>
      </w:r>
      <w:r>
        <w:rPr>
          <w:rFonts w:asciiTheme="minorHAnsi" w:hAnsiTheme="minorHAnsi" w:cstheme="minorHAnsi"/>
        </w:rPr>
        <w:tab/>
      </w:r>
      <w:r w:rsidRPr="002A23E9">
        <w:rPr>
          <w:rFonts w:asciiTheme="minorHAnsi" w:hAnsiTheme="minorHAnsi" w:cstheme="minorHAnsi"/>
        </w:rPr>
        <w:t xml:space="preserve">Ancillary Specialty Learning Objectives – </w:t>
      </w:r>
      <w:r w:rsidRPr="002A23E9">
        <w:rPr>
          <w:rFonts w:asciiTheme="minorHAnsi" w:hAnsiTheme="minorHAnsi" w:cstheme="minorHAnsi"/>
          <w:bCs/>
        </w:rPr>
        <w:t>ACVS fellowship training discipline will set specific learning objectives pertaining to their specific training discipline.</w:t>
      </w:r>
    </w:p>
    <w:p w14:paraId="2C7E909C" w14:textId="77777777" w:rsidR="00A94494" w:rsidRPr="002A23E9" w:rsidRDefault="00A94494" w:rsidP="00A94494">
      <w:pPr>
        <w:pStyle w:val="Default"/>
        <w:spacing w:line="276" w:lineRule="auto"/>
        <w:ind w:left="720" w:hanging="360"/>
        <w:rPr>
          <w:rFonts w:asciiTheme="minorHAnsi" w:hAnsiTheme="minorHAnsi" w:cstheme="minorHAnsi"/>
        </w:rPr>
      </w:pPr>
      <w:r w:rsidRPr="002A23E9">
        <w:rPr>
          <w:rFonts w:asciiTheme="minorHAnsi" w:hAnsiTheme="minorHAnsi" w:cstheme="minorHAnsi"/>
        </w:rPr>
        <w:t xml:space="preserve">N. </w:t>
      </w:r>
      <w:r>
        <w:rPr>
          <w:rFonts w:asciiTheme="minorHAnsi" w:hAnsiTheme="minorHAnsi" w:cstheme="minorHAnsi"/>
        </w:rPr>
        <w:tab/>
      </w:r>
      <w:r w:rsidRPr="002A23E9">
        <w:rPr>
          <w:rFonts w:asciiTheme="minorHAnsi" w:hAnsiTheme="minorHAnsi" w:cstheme="minorHAnsi"/>
        </w:rPr>
        <w:t>Minimum case requirements:</w:t>
      </w:r>
      <w:r>
        <w:rPr>
          <w:rFonts w:asciiTheme="minorHAnsi" w:hAnsiTheme="minorHAnsi" w:cstheme="minorHAnsi"/>
        </w:rPr>
        <w:t xml:space="preserve"> </w:t>
      </w:r>
      <w:r w:rsidRPr="002A23E9">
        <w:rPr>
          <w:rFonts w:asciiTheme="minorHAnsi" w:hAnsiTheme="minorHAnsi" w:cstheme="minorHAnsi"/>
        </w:rPr>
        <w:t>Minimum case requirements for ACVS fellowships performed under ACVS Fellow or Founding Fellow membership in the appropriate discipline will be set and determined by the individual ACVS fellowship training programs.</w:t>
      </w:r>
      <w:r>
        <w:rPr>
          <w:rFonts w:asciiTheme="minorHAnsi" w:hAnsiTheme="minorHAnsi" w:cstheme="minorHAnsi"/>
        </w:rPr>
        <w:t xml:space="preserve"> </w:t>
      </w:r>
      <w:r w:rsidRPr="002A23E9">
        <w:rPr>
          <w:rFonts w:asciiTheme="minorHAnsi" w:hAnsiTheme="minorHAnsi" w:cstheme="minorHAnsi"/>
        </w:rPr>
        <w:t>The fellow candidate can either be the primary surgeon or first assistant on the case in order for the case to be counted toward case minimum.</w:t>
      </w:r>
      <w:r>
        <w:rPr>
          <w:rFonts w:asciiTheme="minorHAnsi" w:hAnsiTheme="minorHAnsi" w:cstheme="minorHAnsi"/>
        </w:rPr>
        <w:t xml:space="preserve"> </w:t>
      </w:r>
      <w:r w:rsidRPr="002A23E9">
        <w:rPr>
          <w:rFonts w:asciiTheme="minorHAnsi" w:hAnsiTheme="minorHAnsi" w:cstheme="minorHAnsi"/>
        </w:rPr>
        <w:t>If multiple fellow candidates scrub on a case, only one person can count as primary and one as first assistant.</w:t>
      </w:r>
      <w:r>
        <w:rPr>
          <w:rFonts w:asciiTheme="minorHAnsi" w:hAnsiTheme="minorHAnsi" w:cstheme="minorHAnsi"/>
        </w:rPr>
        <w:t xml:space="preserve"> </w:t>
      </w:r>
      <w:r w:rsidRPr="002A23E9">
        <w:rPr>
          <w:rFonts w:asciiTheme="minorHAnsi" w:hAnsiTheme="minorHAnsi" w:cstheme="minorHAnsi"/>
        </w:rPr>
        <w:t xml:space="preserve"> </w:t>
      </w:r>
    </w:p>
    <w:p w14:paraId="0E7E8DE3" w14:textId="77777777" w:rsidR="00A94494" w:rsidRPr="002A23E9" w:rsidRDefault="00A94494" w:rsidP="00A94494">
      <w:pPr>
        <w:pStyle w:val="Default"/>
        <w:spacing w:line="276" w:lineRule="auto"/>
        <w:ind w:left="720" w:hanging="360"/>
        <w:rPr>
          <w:rFonts w:asciiTheme="minorHAnsi" w:hAnsiTheme="minorHAnsi" w:cstheme="minorHAnsi"/>
        </w:rPr>
      </w:pPr>
      <w:r w:rsidRPr="002A23E9">
        <w:rPr>
          <w:rFonts w:asciiTheme="minorHAnsi" w:hAnsiTheme="minorHAnsi" w:cstheme="minorHAnsi"/>
        </w:rPr>
        <w:t xml:space="preserve">O. </w:t>
      </w:r>
      <w:r>
        <w:rPr>
          <w:rFonts w:asciiTheme="minorHAnsi" w:hAnsiTheme="minorHAnsi" w:cstheme="minorHAnsi"/>
        </w:rPr>
        <w:tab/>
      </w:r>
      <w:r w:rsidRPr="002A23E9">
        <w:rPr>
          <w:rFonts w:asciiTheme="minorHAnsi" w:hAnsiTheme="minorHAnsi" w:cstheme="minorHAnsi"/>
        </w:rPr>
        <w:t xml:space="preserve">The type of surgical procedures for each ACVS </w:t>
      </w:r>
      <w:r>
        <w:rPr>
          <w:rFonts w:asciiTheme="minorHAnsi" w:hAnsiTheme="minorHAnsi" w:cstheme="minorHAnsi"/>
        </w:rPr>
        <w:t>f</w:t>
      </w:r>
      <w:r w:rsidRPr="002A23E9">
        <w:rPr>
          <w:rFonts w:asciiTheme="minorHAnsi" w:hAnsiTheme="minorHAnsi" w:cstheme="minorHAnsi"/>
        </w:rPr>
        <w:t>ellowship training program must demonstrate sufficient depth and breadth of diversity and advanced skills.</w:t>
      </w:r>
      <w:r>
        <w:rPr>
          <w:rFonts w:asciiTheme="minorHAnsi" w:hAnsiTheme="minorHAnsi" w:cstheme="minorHAnsi"/>
        </w:rPr>
        <w:t xml:space="preserve"> </w:t>
      </w:r>
      <w:r w:rsidRPr="002A23E9">
        <w:rPr>
          <w:rFonts w:asciiTheme="minorHAnsi" w:hAnsiTheme="minorHAnsi" w:cstheme="minorHAnsi"/>
        </w:rPr>
        <w:t>The distribution of cases will be determined by each of the individual ACVS fellowship training programs.</w:t>
      </w:r>
      <w:r>
        <w:rPr>
          <w:rFonts w:asciiTheme="minorHAnsi" w:hAnsiTheme="minorHAnsi" w:cstheme="minorHAnsi"/>
        </w:rPr>
        <w:t xml:space="preserve"> </w:t>
      </w:r>
      <w:r w:rsidRPr="002A23E9">
        <w:rPr>
          <w:rFonts w:asciiTheme="minorHAnsi" w:hAnsiTheme="minorHAnsi" w:cstheme="minorHAnsi"/>
        </w:rPr>
        <w:t xml:space="preserve">The </w:t>
      </w:r>
      <w:r>
        <w:rPr>
          <w:rFonts w:asciiTheme="minorHAnsi" w:hAnsiTheme="minorHAnsi" w:cstheme="minorHAnsi"/>
        </w:rPr>
        <w:t>primary mentor</w:t>
      </w:r>
      <w:r w:rsidRPr="002A23E9">
        <w:rPr>
          <w:rFonts w:asciiTheme="minorHAnsi" w:hAnsiTheme="minorHAnsi" w:cstheme="minorHAnsi"/>
        </w:rPr>
        <w:t xml:space="preserve"> must sign off on all surgical case logs at the end of the fellowship training.</w:t>
      </w:r>
    </w:p>
    <w:p w14:paraId="2815EF72" w14:textId="77777777" w:rsidR="00A94494" w:rsidRPr="002A23E9" w:rsidRDefault="00A94494" w:rsidP="00A94494">
      <w:pPr>
        <w:pStyle w:val="CM11"/>
        <w:spacing w:line="276" w:lineRule="auto"/>
        <w:ind w:left="720" w:hanging="360"/>
        <w:rPr>
          <w:rFonts w:asciiTheme="minorHAnsi" w:hAnsiTheme="minorHAnsi" w:cstheme="minorHAnsi"/>
          <w:color w:val="000000"/>
        </w:rPr>
      </w:pPr>
      <w:r w:rsidRPr="002A23E9">
        <w:rPr>
          <w:rFonts w:asciiTheme="minorHAnsi" w:hAnsiTheme="minorHAnsi" w:cstheme="minorHAnsi"/>
          <w:color w:val="000000"/>
        </w:rPr>
        <w:t xml:space="preserve">P. </w:t>
      </w:r>
      <w:r>
        <w:rPr>
          <w:rFonts w:asciiTheme="minorHAnsi" w:hAnsiTheme="minorHAnsi" w:cstheme="minorHAnsi"/>
          <w:color w:val="000000"/>
        </w:rPr>
        <w:tab/>
      </w:r>
      <w:r w:rsidRPr="002A23E9">
        <w:rPr>
          <w:rFonts w:asciiTheme="minorHAnsi" w:hAnsiTheme="minorHAnsi" w:cstheme="minorHAnsi"/>
          <w:color w:val="000000"/>
        </w:rPr>
        <w:t xml:space="preserve">The </w:t>
      </w:r>
      <w:r>
        <w:rPr>
          <w:rFonts w:asciiTheme="minorHAnsi" w:hAnsiTheme="minorHAnsi" w:cstheme="minorHAnsi"/>
          <w:color w:val="000000"/>
        </w:rPr>
        <w:t>primary mentor</w:t>
      </w:r>
      <w:r w:rsidRPr="002A23E9">
        <w:rPr>
          <w:rFonts w:asciiTheme="minorHAnsi" w:hAnsiTheme="minorHAnsi" w:cstheme="minorHAnsi"/>
          <w:color w:val="000000"/>
        </w:rPr>
        <w:t xml:space="preserve">, the </w:t>
      </w:r>
      <w:r>
        <w:rPr>
          <w:rFonts w:asciiTheme="minorHAnsi" w:hAnsiTheme="minorHAnsi" w:cstheme="minorHAnsi"/>
          <w:color w:val="000000"/>
        </w:rPr>
        <w:t>program director</w:t>
      </w:r>
      <w:r w:rsidRPr="002A23E9">
        <w:rPr>
          <w:rFonts w:asciiTheme="minorHAnsi" w:hAnsiTheme="minorHAnsi" w:cstheme="minorHAnsi"/>
          <w:color w:val="000000"/>
        </w:rPr>
        <w:t xml:space="preserve">, and supporting faculty will determine if the fellow candidate has successfully completed the </w:t>
      </w:r>
      <w:r>
        <w:rPr>
          <w:rFonts w:asciiTheme="minorHAnsi" w:hAnsiTheme="minorHAnsi" w:cstheme="minorHAnsi"/>
          <w:color w:val="000000"/>
        </w:rPr>
        <w:t>fellowship training program</w:t>
      </w:r>
      <w:r w:rsidRPr="002A23E9">
        <w:rPr>
          <w:rFonts w:asciiTheme="minorHAnsi" w:hAnsiTheme="minorHAnsi" w:cstheme="minorHAnsi"/>
          <w:color w:val="000000"/>
        </w:rPr>
        <w:t xml:space="preserve"> at the end of the </w:t>
      </w:r>
      <w:r>
        <w:rPr>
          <w:rFonts w:asciiTheme="minorHAnsi" w:hAnsiTheme="minorHAnsi" w:cstheme="minorHAnsi"/>
          <w:color w:val="000000"/>
        </w:rPr>
        <w:t>fellowship training program</w:t>
      </w:r>
      <w:r w:rsidRPr="002A23E9">
        <w:rPr>
          <w:rFonts w:asciiTheme="minorHAnsi" w:hAnsiTheme="minorHAnsi" w:cstheme="minorHAnsi"/>
          <w:color w:val="000000"/>
        </w:rPr>
        <w:t>.</w:t>
      </w:r>
      <w:r>
        <w:rPr>
          <w:rFonts w:asciiTheme="minorHAnsi" w:hAnsiTheme="minorHAnsi" w:cstheme="minorHAnsi"/>
          <w:color w:val="000000"/>
        </w:rPr>
        <w:t xml:space="preserve"> </w:t>
      </w:r>
      <w:r w:rsidRPr="002A23E9">
        <w:rPr>
          <w:rFonts w:asciiTheme="minorHAnsi" w:hAnsiTheme="minorHAnsi" w:cstheme="minorHAnsi"/>
          <w:color w:val="000000"/>
        </w:rPr>
        <w:t xml:space="preserve">The fellow candidate must submit the following within </w:t>
      </w:r>
      <w:r>
        <w:rPr>
          <w:rFonts w:asciiTheme="minorHAnsi" w:hAnsiTheme="minorHAnsi" w:cstheme="minorHAnsi"/>
          <w:color w:val="000000"/>
        </w:rPr>
        <w:t>three</w:t>
      </w:r>
      <w:r w:rsidRPr="002A23E9">
        <w:rPr>
          <w:rFonts w:asciiTheme="minorHAnsi" w:hAnsiTheme="minorHAnsi" w:cstheme="minorHAnsi"/>
          <w:color w:val="000000"/>
        </w:rPr>
        <w:t xml:space="preserve"> years of initiating the </w:t>
      </w:r>
      <w:r>
        <w:rPr>
          <w:rFonts w:asciiTheme="minorHAnsi" w:hAnsiTheme="minorHAnsi" w:cstheme="minorHAnsi"/>
          <w:color w:val="000000"/>
        </w:rPr>
        <w:t>fellowship training program</w:t>
      </w:r>
      <w:r w:rsidRPr="002A23E9">
        <w:rPr>
          <w:rFonts w:asciiTheme="minorHAnsi" w:hAnsiTheme="minorHAnsi" w:cstheme="minorHAnsi"/>
          <w:color w:val="000000"/>
        </w:rPr>
        <w:t xml:space="preserve"> to be considered for the designation of ACVS:</w:t>
      </w:r>
      <w:r>
        <w:rPr>
          <w:rFonts w:asciiTheme="minorHAnsi" w:hAnsiTheme="minorHAnsi" w:cstheme="minorHAnsi"/>
          <w:color w:val="000000"/>
        </w:rPr>
        <w:t xml:space="preserve"> </w:t>
      </w:r>
    </w:p>
    <w:p w14:paraId="6C8FA1CF" w14:textId="77777777" w:rsidR="00A94494" w:rsidRPr="002A23E9" w:rsidRDefault="00A94494" w:rsidP="00A94494">
      <w:pPr>
        <w:pStyle w:val="CM11"/>
        <w:numPr>
          <w:ilvl w:val="0"/>
          <w:numId w:val="3"/>
        </w:numPr>
        <w:spacing w:line="276" w:lineRule="auto"/>
        <w:rPr>
          <w:rFonts w:asciiTheme="minorHAnsi" w:hAnsiTheme="minorHAnsi" w:cstheme="minorHAnsi"/>
        </w:rPr>
      </w:pPr>
      <w:r w:rsidRPr="002A23E9">
        <w:rPr>
          <w:rFonts w:asciiTheme="minorHAnsi" w:hAnsiTheme="minorHAnsi" w:cstheme="minorHAnsi"/>
        </w:rPr>
        <w:t xml:space="preserve">Letter of intent to become an ACVS Fellow in the discipline </w:t>
      </w:r>
      <w:r>
        <w:rPr>
          <w:rFonts w:asciiTheme="minorHAnsi" w:hAnsiTheme="minorHAnsi" w:cstheme="minorHAnsi"/>
        </w:rPr>
        <w:t>of training.</w:t>
      </w:r>
    </w:p>
    <w:p w14:paraId="5D3F6148" w14:textId="77777777" w:rsidR="00A94494" w:rsidRPr="002A23E9" w:rsidRDefault="00A94494" w:rsidP="00A94494">
      <w:pPr>
        <w:pStyle w:val="Default"/>
        <w:numPr>
          <w:ilvl w:val="0"/>
          <w:numId w:val="3"/>
        </w:numPr>
        <w:spacing w:line="276" w:lineRule="auto"/>
        <w:rPr>
          <w:rFonts w:asciiTheme="minorHAnsi" w:hAnsiTheme="minorHAnsi" w:cstheme="minorHAnsi"/>
        </w:rPr>
      </w:pPr>
      <w:r w:rsidRPr="002A23E9">
        <w:rPr>
          <w:rFonts w:asciiTheme="minorHAnsi" w:hAnsiTheme="minorHAnsi" w:cstheme="minorHAnsi"/>
        </w:rPr>
        <w:t xml:space="preserve">Supporting letters from the </w:t>
      </w:r>
      <w:r>
        <w:rPr>
          <w:rFonts w:asciiTheme="minorHAnsi" w:hAnsiTheme="minorHAnsi" w:cstheme="minorHAnsi"/>
        </w:rPr>
        <w:t>program director</w:t>
      </w:r>
      <w:r w:rsidRPr="002A23E9">
        <w:rPr>
          <w:rFonts w:asciiTheme="minorHAnsi" w:hAnsiTheme="minorHAnsi" w:cstheme="minorHAnsi"/>
        </w:rPr>
        <w:t xml:space="preserve"> and </w:t>
      </w:r>
      <w:r>
        <w:rPr>
          <w:rFonts w:asciiTheme="minorHAnsi" w:hAnsiTheme="minorHAnsi" w:cstheme="minorHAnsi"/>
        </w:rPr>
        <w:t>primary mentor</w:t>
      </w:r>
      <w:r w:rsidRPr="002A23E9">
        <w:rPr>
          <w:rFonts w:asciiTheme="minorHAnsi" w:hAnsiTheme="minorHAnsi" w:cstheme="minorHAnsi"/>
        </w:rPr>
        <w:t xml:space="preserve"> indicating successful completion of the program</w:t>
      </w:r>
      <w:r>
        <w:rPr>
          <w:rFonts w:asciiTheme="minorHAnsi" w:hAnsiTheme="minorHAnsi" w:cstheme="minorHAnsi"/>
        </w:rPr>
        <w:t>.</w:t>
      </w:r>
    </w:p>
    <w:p w14:paraId="6383F453" w14:textId="77777777" w:rsidR="00A94494" w:rsidRPr="00DB018D" w:rsidRDefault="00A94494" w:rsidP="00A94494">
      <w:pPr>
        <w:pStyle w:val="Default"/>
        <w:numPr>
          <w:ilvl w:val="0"/>
          <w:numId w:val="3"/>
        </w:numPr>
        <w:spacing w:line="276" w:lineRule="auto"/>
        <w:rPr>
          <w:rFonts w:asciiTheme="minorHAnsi" w:hAnsiTheme="minorHAnsi" w:cstheme="minorHAnsi"/>
        </w:rPr>
      </w:pPr>
      <w:r w:rsidRPr="002A23E9">
        <w:rPr>
          <w:rFonts w:asciiTheme="minorHAnsi" w:hAnsiTheme="minorHAnsi" w:cstheme="minorHAnsi"/>
        </w:rPr>
        <w:t>All supporting documentation (case logs, signed documentation of other required specialty training, case presentations, publications, etc.).</w:t>
      </w:r>
      <w:r>
        <w:rPr>
          <w:rFonts w:asciiTheme="minorHAnsi" w:hAnsiTheme="minorHAnsi" w:cstheme="minorHAnsi"/>
        </w:rPr>
        <w:t xml:space="preserve"> </w:t>
      </w:r>
      <w:r w:rsidRPr="002A23E9">
        <w:rPr>
          <w:rFonts w:asciiTheme="minorHAnsi" w:hAnsiTheme="minorHAnsi" w:cstheme="minorHAnsi"/>
        </w:rPr>
        <w:t xml:space="preserve">Review by the </w:t>
      </w:r>
      <w:r>
        <w:rPr>
          <w:rFonts w:asciiTheme="minorHAnsi" w:hAnsiTheme="minorHAnsi" w:cstheme="minorHAnsi"/>
        </w:rPr>
        <w:t>fellowship oversight committee</w:t>
      </w:r>
      <w:r w:rsidRPr="002A23E9">
        <w:rPr>
          <w:rFonts w:asciiTheme="minorHAnsi" w:hAnsiTheme="minorHAnsi" w:cstheme="minorHAnsi"/>
        </w:rPr>
        <w:t xml:space="preserve">, ACVS Fellowship Committee and ACVS Board of Regents will occur within 6 months of submission of materials to the ACVS office. </w:t>
      </w:r>
    </w:p>
    <w:p w14:paraId="584106F1" w14:textId="77777777" w:rsidR="00A94494" w:rsidRPr="002A23E9" w:rsidRDefault="00A94494" w:rsidP="00A94494">
      <w:pPr>
        <w:pStyle w:val="CM11"/>
        <w:spacing w:line="276" w:lineRule="auto"/>
        <w:ind w:left="720" w:hanging="360"/>
        <w:rPr>
          <w:rFonts w:asciiTheme="minorHAnsi" w:hAnsiTheme="minorHAnsi" w:cstheme="minorHAnsi"/>
          <w:color w:val="000000"/>
        </w:rPr>
      </w:pPr>
      <w:r w:rsidRPr="002A23E9">
        <w:rPr>
          <w:rFonts w:asciiTheme="minorHAnsi" w:hAnsiTheme="minorHAnsi" w:cstheme="minorHAnsi"/>
          <w:color w:val="000000"/>
        </w:rPr>
        <w:t xml:space="preserve">Q. </w:t>
      </w:r>
      <w:r>
        <w:rPr>
          <w:rFonts w:asciiTheme="minorHAnsi" w:hAnsiTheme="minorHAnsi" w:cstheme="minorHAnsi"/>
          <w:color w:val="000000"/>
        </w:rPr>
        <w:tab/>
      </w:r>
      <w:r w:rsidRPr="002A23E9">
        <w:rPr>
          <w:rFonts w:asciiTheme="minorHAnsi" w:hAnsiTheme="minorHAnsi" w:cstheme="minorHAnsi"/>
          <w:color w:val="000000"/>
        </w:rPr>
        <w:t xml:space="preserve">Activities of the fellow candidates in ACVS Fellowship Programs will be monitored by the </w:t>
      </w:r>
      <w:r>
        <w:rPr>
          <w:rFonts w:asciiTheme="minorHAnsi" w:hAnsiTheme="minorHAnsi" w:cstheme="minorHAnsi"/>
          <w:color w:val="000000"/>
        </w:rPr>
        <w:t>fellowship oversight committee</w:t>
      </w:r>
      <w:r w:rsidRPr="002A23E9">
        <w:rPr>
          <w:rFonts w:asciiTheme="minorHAnsi" w:hAnsiTheme="minorHAnsi" w:cstheme="minorHAnsi"/>
          <w:color w:val="000000"/>
        </w:rPr>
        <w:t>.</w:t>
      </w:r>
      <w:r>
        <w:rPr>
          <w:rFonts w:asciiTheme="minorHAnsi" w:hAnsiTheme="minorHAnsi" w:cstheme="minorHAnsi"/>
          <w:color w:val="000000"/>
        </w:rPr>
        <w:t xml:space="preserve"> </w:t>
      </w:r>
      <w:r w:rsidRPr="002A23E9">
        <w:rPr>
          <w:rFonts w:asciiTheme="minorHAnsi" w:hAnsiTheme="minorHAnsi" w:cstheme="minorHAnsi"/>
          <w:color w:val="000000"/>
        </w:rPr>
        <w:t xml:space="preserve">The </w:t>
      </w:r>
      <w:r>
        <w:rPr>
          <w:rFonts w:asciiTheme="minorHAnsi" w:hAnsiTheme="minorHAnsi" w:cstheme="minorHAnsi"/>
          <w:color w:val="000000"/>
        </w:rPr>
        <w:t>fellowship oversight committee</w:t>
      </w:r>
      <w:r w:rsidRPr="002A23E9">
        <w:rPr>
          <w:rFonts w:asciiTheme="minorHAnsi" w:hAnsiTheme="minorHAnsi" w:cstheme="minorHAnsi"/>
          <w:color w:val="000000"/>
        </w:rPr>
        <w:t xml:space="preserve"> will provide a report to the ACVS Fellowship Committee each fall specifying:</w:t>
      </w:r>
    </w:p>
    <w:p w14:paraId="51B42FE1" w14:textId="77777777" w:rsidR="00A94494" w:rsidRPr="002A23E9" w:rsidRDefault="00A94494" w:rsidP="00A94494">
      <w:pPr>
        <w:pStyle w:val="Default"/>
        <w:numPr>
          <w:ilvl w:val="0"/>
          <w:numId w:val="4"/>
        </w:numPr>
        <w:spacing w:line="276" w:lineRule="auto"/>
        <w:rPr>
          <w:rFonts w:asciiTheme="minorHAnsi" w:hAnsiTheme="minorHAnsi" w:cstheme="minorHAnsi"/>
        </w:rPr>
      </w:pPr>
      <w:r w:rsidRPr="002A23E9">
        <w:rPr>
          <w:rFonts w:asciiTheme="minorHAnsi" w:hAnsiTheme="minorHAnsi" w:cstheme="minorHAnsi"/>
        </w:rPr>
        <w:t>Number and location of fellowship programs</w:t>
      </w:r>
    </w:p>
    <w:p w14:paraId="089DACE6" w14:textId="77777777" w:rsidR="00A94494" w:rsidRPr="002A23E9" w:rsidRDefault="00A94494" w:rsidP="00A94494">
      <w:pPr>
        <w:pStyle w:val="Default"/>
        <w:numPr>
          <w:ilvl w:val="0"/>
          <w:numId w:val="4"/>
        </w:numPr>
        <w:spacing w:line="276" w:lineRule="auto"/>
        <w:rPr>
          <w:rFonts w:asciiTheme="minorHAnsi" w:hAnsiTheme="minorHAnsi" w:cstheme="minorHAnsi"/>
        </w:rPr>
      </w:pPr>
      <w:r w:rsidRPr="002A23E9">
        <w:rPr>
          <w:rFonts w:asciiTheme="minorHAnsi" w:hAnsiTheme="minorHAnsi" w:cstheme="minorHAnsi"/>
        </w:rPr>
        <w:t>Names of fellow candidates pursuing fellowships</w:t>
      </w:r>
    </w:p>
    <w:p w14:paraId="23FEA516" w14:textId="77777777" w:rsidR="00A94494" w:rsidRPr="002A23E9" w:rsidRDefault="00A94494" w:rsidP="00A94494">
      <w:pPr>
        <w:pStyle w:val="Default"/>
        <w:numPr>
          <w:ilvl w:val="0"/>
          <w:numId w:val="4"/>
        </w:numPr>
        <w:spacing w:line="276" w:lineRule="auto"/>
        <w:rPr>
          <w:rFonts w:asciiTheme="minorHAnsi" w:hAnsiTheme="minorHAnsi" w:cstheme="minorHAnsi"/>
        </w:rPr>
      </w:pPr>
      <w:r w:rsidRPr="002A23E9">
        <w:rPr>
          <w:rFonts w:asciiTheme="minorHAnsi" w:hAnsiTheme="minorHAnsi" w:cstheme="minorHAnsi"/>
        </w:rPr>
        <w:lastRenderedPageBreak/>
        <w:t>Results of requirement completion</w:t>
      </w:r>
    </w:p>
    <w:p w14:paraId="7B0FF2F0" w14:textId="77777777" w:rsidR="00A94494" w:rsidRPr="00870654" w:rsidRDefault="00A94494" w:rsidP="00A94494">
      <w:pPr>
        <w:pStyle w:val="Default"/>
        <w:numPr>
          <w:ilvl w:val="0"/>
          <w:numId w:val="4"/>
        </w:numPr>
        <w:spacing w:line="276" w:lineRule="auto"/>
        <w:rPr>
          <w:rFonts w:asciiTheme="minorHAnsi" w:hAnsiTheme="minorHAnsi" w:cstheme="minorHAnsi"/>
        </w:rPr>
      </w:pPr>
      <w:r w:rsidRPr="002A23E9">
        <w:rPr>
          <w:rFonts w:asciiTheme="minorHAnsi" w:hAnsiTheme="minorHAnsi" w:cstheme="minorHAnsi"/>
        </w:rPr>
        <w:t>Requests for program modification</w:t>
      </w:r>
    </w:p>
    <w:p w14:paraId="2DE7D900" w14:textId="77777777" w:rsidR="00A94494" w:rsidRPr="002A23E9" w:rsidRDefault="00A94494" w:rsidP="00A94494">
      <w:pPr>
        <w:pStyle w:val="Default"/>
        <w:spacing w:line="276" w:lineRule="auto"/>
        <w:ind w:left="720" w:hanging="360"/>
        <w:rPr>
          <w:rFonts w:asciiTheme="minorHAnsi" w:hAnsiTheme="minorHAnsi" w:cstheme="minorHAnsi"/>
        </w:rPr>
      </w:pPr>
      <w:r w:rsidRPr="002A23E9">
        <w:rPr>
          <w:rFonts w:asciiTheme="minorHAnsi" w:hAnsiTheme="minorHAnsi" w:cstheme="minorHAnsi"/>
        </w:rPr>
        <w:t xml:space="preserve">R. </w:t>
      </w:r>
      <w:r>
        <w:rPr>
          <w:rFonts w:asciiTheme="minorHAnsi" w:hAnsiTheme="minorHAnsi" w:cstheme="minorHAnsi"/>
        </w:rPr>
        <w:tab/>
      </w:r>
      <w:r w:rsidRPr="002A23E9">
        <w:rPr>
          <w:rFonts w:asciiTheme="minorHAnsi" w:hAnsiTheme="minorHAnsi" w:cstheme="minorHAnsi"/>
        </w:rPr>
        <w:t xml:space="preserve">After fellow candidates successfully complete all program requirements, the ACVS Board of Regents will grant </w:t>
      </w:r>
      <w:r>
        <w:rPr>
          <w:rFonts w:asciiTheme="minorHAnsi" w:hAnsiTheme="minorHAnsi" w:cstheme="minorHAnsi"/>
        </w:rPr>
        <w:t>f</w:t>
      </w:r>
      <w:r w:rsidRPr="002A23E9">
        <w:rPr>
          <w:rFonts w:asciiTheme="minorHAnsi" w:hAnsiTheme="minorHAnsi" w:cstheme="minorHAnsi"/>
        </w:rPr>
        <w:t xml:space="preserve">ellow status based on the recommendation of the </w:t>
      </w:r>
      <w:r>
        <w:rPr>
          <w:rFonts w:asciiTheme="minorHAnsi" w:hAnsiTheme="minorHAnsi" w:cstheme="minorHAnsi"/>
        </w:rPr>
        <w:t>fellowship oversight committee</w:t>
      </w:r>
      <w:r w:rsidRPr="002A23E9">
        <w:rPr>
          <w:rFonts w:asciiTheme="minorHAnsi" w:hAnsiTheme="minorHAnsi" w:cstheme="minorHAnsi"/>
        </w:rPr>
        <w:t xml:space="preserve"> and review of the ACVS Fellowship Committee.</w:t>
      </w:r>
    </w:p>
    <w:p w14:paraId="327C998F" w14:textId="77777777" w:rsidR="00A94494" w:rsidRDefault="00A94494" w:rsidP="00A94494">
      <w:pPr>
        <w:rPr>
          <w:rFonts w:cstheme="minorHAnsi"/>
          <w:b/>
          <w:sz w:val="24"/>
          <w:szCs w:val="24"/>
        </w:rPr>
      </w:pPr>
    </w:p>
    <w:p w14:paraId="711BE481" w14:textId="77777777" w:rsidR="00A94494" w:rsidRPr="0075341E" w:rsidRDefault="00A94494" w:rsidP="00A94494">
      <w:pPr>
        <w:rPr>
          <w:rFonts w:eastAsiaTheme="minorHAnsi" w:cstheme="minorHAnsi"/>
          <w:b/>
          <w:bCs/>
          <w:color w:val="000000"/>
        </w:rPr>
      </w:pPr>
      <w:r>
        <w:rPr>
          <w:rFonts w:cstheme="minorHAnsi"/>
          <w:b/>
          <w:sz w:val="24"/>
          <w:szCs w:val="24"/>
        </w:rPr>
        <w:br w:type="page"/>
      </w:r>
      <w:permStart w:id="981731055" w:edGrp="everyone"/>
      <w:permEnd w:id="981731055"/>
    </w:p>
    <w:p w14:paraId="561A15BC" w14:textId="77777777" w:rsidR="00A94494" w:rsidRDefault="00A94494" w:rsidP="00A94494">
      <w:pPr>
        <w:pStyle w:val="NoSpacing"/>
        <w:spacing w:line="276" w:lineRule="auto"/>
        <w:rPr>
          <w:rFonts w:cstheme="minorHAnsi"/>
          <w:b/>
          <w:sz w:val="24"/>
          <w:szCs w:val="24"/>
        </w:rPr>
      </w:pPr>
      <w:permStart w:id="1703368431" w:edGrp="everyone"/>
      <w:r>
        <w:rPr>
          <w:rFonts w:cstheme="minorHAnsi"/>
          <w:b/>
          <w:sz w:val="24"/>
          <w:szCs w:val="24"/>
        </w:rPr>
        <w:lastRenderedPageBreak/>
        <w:t xml:space="preserve">VII. Additional </w:t>
      </w:r>
      <w:r w:rsidRPr="002A23E9">
        <w:rPr>
          <w:rFonts w:cstheme="minorHAnsi"/>
          <w:b/>
          <w:sz w:val="24"/>
          <w:szCs w:val="24"/>
        </w:rPr>
        <w:t xml:space="preserve">Specific </w:t>
      </w:r>
      <w:r>
        <w:rPr>
          <w:rFonts w:cstheme="minorHAnsi"/>
          <w:b/>
          <w:sz w:val="24"/>
          <w:szCs w:val="24"/>
        </w:rPr>
        <w:t xml:space="preserve">Program </w:t>
      </w:r>
      <w:r w:rsidRPr="002A23E9">
        <w:rPr>
          <w:rFonts w:cstheme="minorHAnsi"/>
          <w:b/>
          <w:sz w:val="24"/>
          <w:szCs w:val="24"/>
        </w:rPr>
        <w:t xml:space="preserve">Requirements for </w:t>
      </w:r>
      <w:r>
        <w:rPr>
          <w:rFonts w:cstheme="minorHAnsi"/>
          <w:b/>
          <w:sz w:val="24"/>
          <w:szCs w:val="24"/>
        </w:rPr>
        <w:t>ACVS Fellowship Program:</w:t>
      </w:r>
    </w:p>
    <w:p w14:paraId="41C0A44A" w14:textId="2E00EAAC" w:rsidR="00A94494" w:rsidRDefault="00A94494" w:rsidP="00A94494">
      <w:pPr>
        <w:pStyle w:val="NoSpacing"/>
        <w:spacing w:line="276" w:lineRule="auto"/>
        <w:rPr>
          <w:rFonts w:cstheme="minorHAnsi"/>
          <w:b/>
          <w:sz w:val="24"/>
          <w:szCs w:val="24"/>
        </w:rPr>
      </w:pPr>
      <w:r w:rsidRPr="0075341E">
        <w:rPr>
          <w:rFonts w:cstheme="minorHAnsi"/>
          <w:b/>
          <w:sz w:val="24"/>
          <w:szCs w:val="24"/>
        </w:rPr>
        <w:t xml:space="preserve">Discipline: </w:t>
      </w:r>
      <w:r w:rsidRPr="0075341E">
        <w:rPr>
          <w:rFonts w:cstheme="minorHAnsi"/>
          <w:b/>
          <w:sz w:val="24"/>
          <w:szCs w:val="24"/>
        </w:rPr>
        <w:softHyphen/>
      </w:r>
      <w:r w:rsidRPr="0075341E">
        <w:rPr>
          <w:rFonts w:cstheme="minorHAnsi"/>
          <w:b/>
          <w:sz w:val="24"/>
          <w:szCs w:val="24"/>
        </w:rPr>
        <w:softHyphen/>
      </w:r>
      <w:r w:rsidRPr="0075341E">
        <w:rPr>
          <w:rFonts w:cstheme="minorHAnsi"/>
          <w:b/>
          <w:sz w:val="24"/>
          <w:szCs w:val="24"/>
        </w:rPr>
        <w:softHyphen/>
      </w:r>
      <w:r w:rsidRPr="0075341E">
        <w:rPr>
          <w:rFonts w:cstheme="minorHAnsi"/>
          <w:b/>
          <w:sz w:val="24"/>
          <w:szCs w:val="24"/>
        </w:rPr>
        <w:softHyphen/>
      </w:r>
      <w:r w:rsidRPr="0075341E">
        <w:rPr>
          <w:rFonts w:cstheme="minorHAnsi"/>
          <w:b/>
          <w:sz w:val="24"/>
          <w:szCs w:val="24"/>
        </w:rPr>
        <w:softHyphen/>
      </w:r>
      <w:r w:rsidRPr="0075341E">
        <w:rPr>
          <w:rFonts w:cstheme="minorHAnsi"/>
          <w:b/>
          <w:sz w:val="24"/>
          <w:szCs w:val="24"/>
        </w:rPr>
        <w:softHyphen/>
      </w:r>
      <w:r w:rsidRPr="0075341E">
        <w:rPr>
          <w:rFonts w:cstheme="minorHAnsi"/>
          <w:b/>
          <w:sz w:val="24"/>
          <w:szCs w:val="24"/>
        </w:rPr>
        <w:softHyphen/>
      </w:r>
      <w:r w:rsidRPr="0075341E">
        <w:rPr>
          <w:rFonts w:cstheme="minorHAnsi"/>
          <w:b/>
          <w:sz w:val="24"/>
          <w:szCs w:val="24"/>
        </w:rPr>
        <w:softHyphen/>
      </w:r>
      <w:r w:rsidRPr="0075341E">
        <w:rPr>
          <w:rFonts w:cstheme="minorHAnsi"/>
          <w:b/>
          <w:sz w:val="24"/>
          <w:szCs w:val="24"/>
        </w:rPr>
        <w:softHyphen/>
      </w:r>
      <w:r w:rsidRPr="0075341E">
        <w:rPr>
          <w:rFonts w:cstheme="minorHAnsi"/>
          <w:b/>
          <w:sz w:val="24"/>
          <w:szCs w:val="24"/>
        </w:rPr>
        <w:softHyphen/>
      </w:r>
      <w:r w:rsidRPr="0075341E">
        <w:rPr>
          <w:rFonts w:cstheme="minorHAnsi"/>
          <w:b/>
          <w:sz w:val="24"/>
          <w:szCs w:val="24"/>
        </w:rPr>
        <w:softHyphen/>
      </w:r>
      <w:r w:rsidRPr="0075341E">
        <w:rPr>
          <w:rFonts w:cstheme="minorHAnsi"/>
          <w:b/>
          <w:sz w:val="24"/>
          <w:szCs w:val="24"/>
        </w:rPr>
        <w:softHyphen/>
      </w:r>
      <w:r w:rsidRPr="0075341E">
        <w:rPr>
          <w:rFonts w:cstheme="minorHAnsi"/>
          <w:b/>
          <w:sz w:val="24"/>
          <w:szCs w:val="24"/>
        </w:rPr>
        <w:softHyphen/>
      </w:r>
      <w:r w:rsidRPr="0075341E">
        <w:rPr>
          <w:rFonts w:cstheme="minorHAnsi"/>
          <w:b/>
          <w:sz w:val="24"/>
          <w:szCs w:val="24"/>
        </w:rPr>
        <w:softHyphen/>
      </w:r>
      <w:r w:rsidRPr="0075341E">
        <w:rPr>
          <w:rFonts w:cstheme="minorHAnsi"/>
          <w:b/>
          <w:sz w:val="24"/>
          <w:szCs w:val="24"/>
        </w:rPr>
        <w:softHyphen/>
      </w:r>
      <w:r w:rsidRPr="0075341E">
        <w:rPr>
          <w:rFonts w:cstheme="minorHAnsi"/>
          <w:b/>
          <w:sz w:val="24"/>
          <w:szCs w:val="24"/>
        </w:rPr>
        <w:softHyphen/>
      </w:r>
      <w:r w:rsidRPr="0075341E">
        <w:rPr>
          <w:rFonts w:cstheme="minorHAnsi"/>
          <w:b/>
          <w:sz w:val="24"/>
          <w:szCs w:val="24"/>
        </w:rPr>
        <w:softHyphen/>
      </w:r>
      <w:r w:rsidRPr="0075341E">
        <w:rPr>
          <w:rFonts w:cstheme="minorHAnsi"/>
          <w:b/>
          <w:sz w:val="24"/>
          <w:szCs w:val="24"/>
        </w:rPr>
        <w:softHyphen/>
      </w:r>
      <w:r w:rsidRPr="0075341E">
        <w:rPr>
          <w:rFonts w:cstheme="minorHAnsi"/>
          <w:b/>
          <w:sz w:val="24"/>
          <w:szCs w:val="24"/>
        </w:rPr>
        <w:softHyphen/>
      </w:r>
      <w:r w:rsidRPr="0075341E">
        <w:rPr>
          <w:rFonts w:cstheme="minorHAnsi"/>
          <w:b/>
          <w:sz w:val="24"/>
          <w:szCs w:val="24"/>
        </w:rPr>
        <w:softHyphen/>
      </w:r>
      <w:r w:rsidRPr="0075341E">
        <w:rPr>
          <w:rFonts w:cstheme="minorHAnsi"/>
          <w:b/>
          <w:sz w:val="24"/>
          <w:szCs w:val="24"/>
        </w:rPr>
        <w:softHyphen/>
      </w:r>
      <w:r w:rsidRPr="0075341E">
        <w:rPr>
          <w:rFonts w:cstheme="minorHAnsi"/>
          <w:b/>
          <w:sz w:val="24"/>
          <w:szCs w:val="24"/>
        </w:rPr>
        <w:softHyphen/>
      </w:r>
      <w:r w:rsidRPr="0075341E">
        <w:rPr>
          <w:rFonts w:cstheme="minorHAnsi"/>
          <w:b/>
          <w:sz w:val="24"/>
          <w:szCs w:val="24"/>
        </w:rPr>
        <w:softHyphen/>
      </w:r>
      <w:r w:rsidRPr="0075341E">
        <w:rPr>
          <w:rFonts w:cstheme="minorHAnsi"/>
          <w:b/>
          <w:sz w:val="24"/>
          <w:szCs w:val="24"/>
        </w:rPr>
        <w:softHyphen/>
      </w:r>
      <w:r w:rsidRPr="0075341E">
        <w:rPr>
          <w:rFonts w:cstheme="minorHAnsi"/>
          <w:b/>
          <w:sz w:val="24"/>
          <w:szCs w:val="24"/>
        </w:rPr>
        <w:softHyphen/>
      </w:r>
      <w:r w:rsidRPr="0075341E">
        <w:rPr>
          <w:rFonts w:cstheme="minorHAnsi"/>
          <w:b/>
          <w:sz w:val="24"/>
          <w:szCs w:val="24"/>
        </w:rPr>
        <w:softHyphen/>
      </w:r>
      <w:r>
        <w:rPr>
          <w:rFonts w:cstheme="minorHAnsi"/>
          <w:b/>
          <w:sz w:val="24"/>
          <w:szCs w:val="24"/>
        </w:rPr>
        <w:t xml:space="preserve">  </w:t>
      </w:r>
      <w:r w:rsidR="008749B4">
        <w:rPr>
          <w:rFonts w:cstheme="minorHAnsi"/>
          <w:b/>
          <w:sz w:val="24"/>
          <w:szCs w:val="24"/>
        </w:rPr>
        <w:t xml:space="preserve">  </w:t>
      </w:r>
    </w:p>
    <w:p w14:paraId="166B804E" w14:textId="77777777" w:rsidR="00A94494" w:rsidRDefault="00A94494" w:rsidP="00A94494">
      <w:pPr>
        <w:pStyle w:val="NoSpacing"/>
        <w:spacing w:line="276" w:lineRule="auto"/>
        <w:rPr>
          <w:rFonts w:cstheme="minorHAnsi"/>
          <w:b/>
          <w:sz w:val="24"/>
          <w:szCs w:val="24"/>
        </w:rPr>
      </w:pPr>
    </w:p>
    <w:p w14:paraId="3525E683" w14:textId="1F0FFDD2" w:rsidR="00A94494" w:rsidRDefault="008749B4" w:rsidP="00A94494">
      <w:pPr>
        <w:pStyle w:val="NoSpacing"/>
        <w:spacing w:line="276" w:lineRule="auto"/>
        <w:rPr>
          <w:rFonts w:cstheme="minorHAnsi"/>
        </w:rPr>
      </w:pPr>
      <w:r>
        <w:rPr>
          <w:rFonts w:cstheme="minorHAnsi"/>
        </w:rPr>
        <w:t xml:space="preserve">  </w:t>
      </w:r>
    </w:p>
    <w:p w14:paraId="055C7063" w14:textId="77777777" w:rsidR="009C54A9" w:rsidRDefault="009C54A9" w:rsidP="00A94494">
      <w:pPr>
        <w:pStyle w:val="NoSpacing"/>
        <w:spacing w:line="276" w:lineRule="auto"/>
        <w:rPr>
          <w:rFonts w:cstheme="minorHAnsi"/>
        </w:rPr>
      </w:pPr>
    </w:p>
    <w:p w14:paraId="0E177CF8" w14:textId="77777777" w:rsidR="009C54A9" w:rsidRDefault="009C54A9" w:rsidP="00A94494">
      <w:pPr>
        <w:pStyle w:val="NoSpacing"/>
        <w:spacing w:line="276" w:lineRule="auto"/>
        <w:rPr>
          <w:rFonts w:cstheme="minorHAnsi"/>
        </w:rPr>
      </w:pPr>
    </w:p>
    <w:p w14:paraId="4E101774" w14:textId="77777777" w:rsidR="009C54A9" w:rsidRDefault="009C54A9" w:rsidP="00A94494">
      <w:pPr>
        <w:pStyle w:val="NoSpacing"/>
        <w:spacing w:line="276" w:lineRule="auto"/>
        <w:rPr>
          <w:rFonts w:cstheme="minorHAnsi"/>
        </w:rPr>
      </w:pPr>
    </w:p>
    <w:p w14:paraId="453F7BDB" w14:textId="100A195C" w:rsidR="009C54A9" w:rsidRDefault="009C54A9" w:rsidP="00A94494">
      <w:pPr>
        <w:pStyle w:val="NoSpacing"/>
        <w:spacing w:line="276" w:lineRule="auto"/>
        <w:rPr>
          <w:rFonts w:cstheme="minorHAnsi"/>
        </w:rPr>
      </w:pPr>
    </w:p>
    <w:p w14:paraId="0A08EF95" w14:textId="77777777" w:rsidR="00A94494" w:rsidRDefault="00A94494" w:rsidP="00A94494">
      <w:pPr>
        <w:pStyle w:val="Default"/>
        <w:spacing w:line="276" w:lineRule="auto"/>
        <w:rPr>
          <w:rFonts w:eastAsiaTheme="minorHAnsi" w:cstheme="minorHAnsi"/>
        </w:rPr>
      </w:pPr>
    </w:p>
    <w:p w14:paraId="13DBDF41" w14:textId="77777777" w:rsidR="00A94494" w:rsidRDefault="00A94494" w:rsidP="00A94494">
      <w:pPr>
        <w:pStyle w:val="Default"/>
        <w:spacing w:line="276" w:lineRule="auto"/>
        <w:rPr>
          <w:rFonts w:eastAsiaTheme="minorHAnsi" w:cstheme="minorHAnsi"/>
        </w:rPr>
      </w:pPr>
    </w:p>
    <w:p w14:paraId="751075F6" w14:textId="77777777" w:rsidR="00A94494" w:rsidRDefault="00A94494" w:rsidP="00A94494">
      <w:pPr>
        <w:pStyle w:val="Default"/>
        <w:spacing w:line="276" w:lineRule="auto"/>
        <w:rPr>
          <w:rFonts w:eastAsiaTheme="minorHAnsi" w:cstheme="minorHAnsi"/>
        </w:rPr>
      </w:pPr>
    </w:p>
    <w:p w14:paraId="138A44CC" w14:textId="77777777" w:rsidR="00A94494" w:rsidRDefault="00A94494" w:rsidP="00A94494">
      <w:pPr>
        <w:pStyle w:val="Default"/>
        <w:spacing w:line="276" w:lineRule="auto"/>
        <w:rPr>
          <w:rFonts w:eastAsiaTheme="minorHAnsi" w:cstheme="minorHAnsi"/>
        </w:rPr>
      </w:pPr>
    </w:p>
    <w:p w14:paraId="3A7E0546" w14:textId="77777777" w:rsidR="00A94494" w:rsidRDefault="00A94494" w:rsidP="00A94494">
      <w:pPr>
        <w:pStyle w:val="Default"/>
        <w:spacing w:line="276" w:lineRule="auto"/>
        <w:rPr>
          <w:rFonts w:eastAsiaTheme="minorHAnsi" w:cstheme="minorHAnsi"/>
        </w:rPr>
      </w:pPr>
    </w:p>
    <w:p w14:paraId="0F9D2CFE" w14:textId="77777777" w:rsidR="00A94494" w:rsidRPr="002A23E9" w:rsidRDefault="00A94494" w:rsidP="00A94494">
      <w:pPr>
        <w:pStyle w:val="Default"/>
        <w:spacing w:line="276" w:lineRule="auto"/>
        <w:rPr>
          <w:rFonts w:eastAsiaTheme="minorHAnsi" w:cstheme="minorHAnsi"/>
        </w:rPr>
      </w:pPr>
    </w:p>
    <w:permEnd w:id="1703368431"/>
    <w:p w14:paraId="5E6EB7ED" w14:textId="7B5433CE" w:rsidR="00857778" w:rsidRPr="00A94494" w:rsidRDefault="00857778" w:rsidP="00A94494"/>
    <w:sectPr w:rsidR="00857778" w:rsidRPr="00A94494" w:rsidSect="00B75A4B">
      <w:headerReference w:type="default" r:id="rId12"/>
      <w:pgSz w:w="12240" w:h="15840"/>
      <w:pgMar w:top="1440"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00CDE0" w14:textId="77777777" w:rsidR="00565F6A" w:rsidRDefault="00565F6A" w:rsidP="00E32253">
      <w:pPr>
        <w:spacing w:after="0" w:line="240" w:lineRule="auto"/>
      </w:pPr>
      <w:r>
        <w:separator/>
      </w:r>
    </w:p>
  </w:endnote>
  <w:endnote w:type="continuationSeparator" w:id="0">
    <w:p w14:paraId="199D5CE0" w14:textId="77777777" w:rsidR="00565F6A" w:rsidRDefault="00565F6A" w:rsidP="00E32253">
      <w:pPr>
        <w:spacing w:after="0" w:line="240" w:lineRule="auto"/>
      </w:pPr>
      <w:r>
        <w:continuationSeparator/>
      </w:r>
    </w:p>
  </w:endnote>
  <w:endnote w:type="continuationNotice" w:id="1">
    <w:p w14:paraId="462E9123" w14:textId="77777777" w:rsidR="00565F6A" w:rsidRDefault="00565F6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EIAKK+TimesNewRomanPS-BoldMT">
    <w:altName w:val="Cambri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3258D7" w14:textId="77777777" w:rsidR="00565F6A" w:rsidRDefault="00565F6A" w:rsidP="00E32253">
      <w:pPr>
        <w:spacing w:after="0" w:line="240" w:lineRule="auto"/>
      </w:pPr>
      <w:r>
        <w:separator/>
      </w:r>
    </w:p>
  </w:footnote>
  <w:footnote w:type="continuationSeparator" w:id="0">
    <w:p w14:paraId="53C38407" w14:textId="77777777" w:rsidR="00565F6A" w:rsidRDefault="00565F6A" w:rsidP="00E32253">
      <w:pPr>
        <w:spacing w:after="0" w:line="240" w:lineRule="auto"/>
      </w:pPr>
      <w:r>
        <w:continuationSeparator/>
      </w:r>
    </w:p>
  </w:footnote>
  <w:footnote w:type="continuationNotice" w:id="1">
    <w:p w14:paraId="17489E87" w14:textId="77777777" w:rsidR="00565F6A" w:rsidRDefault="00565F6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38467455"/>
      <w:docPartObj>
        <w:docPartGallery w:val="Page Numbers (Top of Page)"/>
        <w:docPartUnique/>
      </w:docPartObj>
    </w:sdtPr>
    <w:sdtEndPr>
      <w:rPr>
        <w:noProof/>
        <w:sz w:val="18"/>
        <w:szCs w:val="18"/>
      </w:rPr>
    </w:sdtEndPr>
    <w:sdtContent>
      <w:p w14:paraId="71ED3AE9" w14:textId="2161372D" w:rsidR="00862149" w:rsidRPr="00B75A4B" w:rsidRDefault="00862149">
        <w:pPr>
          <w:pStyle w:val="Header"/>
          <w:jc w:val="right"/>
          <w:rPr>
            <w:sz w:val="18"/>
            <w:szCs w:val="18"/>
          </w:rPr>
        </w:pPr>
        <w:r w:rsidRPr="00B75A4B">
          <w:rPr>
            <w:sz w:val="18"/>
            <w:szCs w:val="18"/>
          </w:rPr>
          <w:t xml:space="preserve">Page </w:t>
        </w:r>
        <w:r w:rsidRPr="00B75A4B">
          <w:rPr>
            <w:sz w:val="18"/>
            <w:szCs w:val="18"/>
          </w:rPr>
          <w:fldChar w:fldCharType="begin"/>
        </w:r>
        <w:r w:rsidRPr="00B75A4B">
          <w:rPr>
            <w:sz w:val="18"/>
            <w:szCs w:val="18"/>
          </w:rPr>
          <w:instrText xml:space="preserve"> PAGE  \* Arabic  \* MERGEFORMAT </w:instrText>
        </w:r>
        <w:r w:rsidRPr="00B75A4B">
          <w:rPr>
            <w:sz w:val="18"/>
            <w:szCs w:val="18"/>
          </w:rPr>
          <w:fldChar w:fldCharType="separate"/>
        </w:r>
        <w:r w:rsidRPr="00B75A4B">
          <w:rPr>
            <w:noProof/>
            <w:sz w:val="18"/>
            <w:szCs w:val="18"/>
          </w:rPr>
          <w:t>1</w:t>
        </w:r>
        <w:r w:rsidRPr="00B75A4B">
          <w:rPr>
            <w:sz w:val="18"/>
            <w:szCs w:val="18"/>
          </w:rPr>
          <w:fldChar w:fldCharType="end"/>
        </w:r>
        <w:r w:rsidRPr="00B75A4B">
          <w:rPr>
            <w:sz w:val="18"/>
            <w:szCs w:val="18"/>
          </w:rPr>
          <w:t xml:space="preserve"> of </w:t>
        </w:r>
        <w:r w:rsidRPr="00B75A4B">
          <w:rPr>
            <w:sz w:val="18"/>
            <w:szCs w:val="18"/>
          </w:rPr>
          <w:fldChar w:fldCharType="begin"/>
        </w:r>
        <w:r w:rsidRPr="00B75A4B">
          <w:rPr>
            <w:sz w:val="18"/>
            <w:szCs w:val="18"/>
          </w:rPr>
          <w:instrText xml:space="preserve"> NUMPAGES  \* Arabic  \* MERGEFORMAT </w:instrText>
        </w:r>
        <w:r w:rsidRPr="00B75A4B">
          <w:rPr>
            <w:sz w:val="18"/>
            <w:szCs w:val="18"/>
          </w:rPr>
          <w:fldChar w:fldCharType="separate"/>
        </w:r>
        <w:r w:rsidRPr="00B75A4B">
          <w:rPr>
            <w:noProof/>
            <w:sz w:val="18"/>
            <w:szCs w:val="18"/>
          </w:rPr>
          <w:t>2</w:t>
        </w:r>
        <w:r w:rsidRPr="00B75A4B">
          <w:rPr>
            <w:sz w:val="18"/>
            <w:szCs w:val="18"/>
          </w:rPr>
          <w:fldChar w:fldCharType="end"/>
        </w:r>
        <w:r w:rsidR="008E4432">
          <w:rPr>
            <w:sz w:val="18"/>
            <w:szCs w:val="18"/>
          </w:rPr>
          <w:t xml:space="preserve"> (</w:t>
        </w:r>
        <w:r w:rsidR="00671E95">
          <w:rPr>
            <w:sz w:val="18"/>
            <w:szCs w:val="18"/>
          </w:rPr>
          <w:t xml:space="preserve">November </w:t>
        </w:r>
        <w:r w:rsidR="00A440D4">
          <w:rPr>
            <w:sz w:val="18"/>
            <w:szCs w:val="18"/>
          </w:rPr>
          <w:t>20</w:t>
        </w:r>
        <w:r w:rsidR="00FB072C">
          <w:rPr>
            <w:sz w:val="18"/>
            <w:szCs w:val="18"/>
          </w:rPr>
          <w:t>24</w:t>
        </w:r>
        <w:r w:rsidR="008E4432">
          <w:rPr>
            <w:sz w:val="18"/>
            <w:szCs w:val="18"/>
          </w:rPr>
          <w:t>)</w:t>
        </w:r>
      </w:p>
    </w:sdtContent>
  </w:sdt>
  <w:p w14:paraId="34F9F49B" w14:textId="77777777" w:rsidR="00862149" w:rsidRDefault="008621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0C3BB3"/>
    <w:multiLevelType w:val="hybridMultilevel"/>
    <w:tmpl w:val="3A2894EA"/>
    <w:lvl w:ilvl="0" w:tplc="750E3D9C">
      <w:start w:val="1"/>
      <w:numFmt w:val="decimal"/>
      <w:lvlText w:val="%1."/>
      <w:lvlJc w:val="left"/>
      <w:pPr>
        <w:ind w:left="1440" w:hanging="360"/>
      </w:pPr>
      <w:rPr>
        <w:rFonts w:asciiTheme="minorHAnsi" w:hAnsiTheme="minorHAnsi" w:cstheme="minorHAnsi"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E155CC8"/>
    <w:multiLevelType w:val="hybridMultilevel"/>
    <w:tmpl w:val="930472C0"/>
    <w:lvl w:ilvl="0" w:tplc="0409000F">
      <w:start w:val="1"/>
      <w:numFmt w:val="decimal"/>
      <w:lvlText w:val="%1."/>
      <w:lvlJc w:val="left"/>
      <w:pPr>
        <w:ind w:left="1440" w:hanging="360"/>
      </w:pPr>
    </w:lvl>
    <w:lvl w:ilvl="1" w:tplc="B64E6506">
      <w:start w:val="1"/>
      <w:numFmt w:val="decimal"/>
      <w:lvlText w:val="%2."/>
      <w:lvlJc w:val="left"/>
      <w:pPr>
        <w:ind w:left="2160" w:hanging="360"/>
      </w:pPr>
      <w:rPr>
        <w:rFonts w:eastAsiaTheme="minorEastAsia"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F2C32D6"/>
    <w:multiLevelType w:val="hybridMultilevel"/>
    <w:tmpl w:val="ED62659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21B5C96"/>
    <w:multiLevelType w:val="hybridMultilevel"/>
    <w:tmpl w:val="7C6CBB7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2993A5C"/>
    <w:multiLevelType w:val="hybridMultilevel"/>
    <w:tmpl w:val="29203456"/>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AA8519F"/>
    <w:multiLevelType w:val="hybridMultilevel"/>
    <w:tmpl w:val="2E3C3474"/>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F861BDA"/>
    <w:multiLevelType w:val="hybridMultilevel"/>
    <w:tmpl w:val="D8248F00"/>
    <w:lvl w:ilvl="0" w:tplc="4B36E23C">
      <w:start w:val="1"/>
      <w:numFmt w:val="upperLetter"/>
      <w:lvlText w:val="%1."/>
      <w:lvlJc w:val="left"/>
      <w:pPr>
        <w:ind w:left="712" w:hanging="360"/>
      </w:pPr>
      <w:rPr>
        <w:rFonts w:hint="default"/>
      </w:rPr>
    </w:lvl>
    <w:lvl w:ilvl="1" w:tplc="B02C3968">
      <w:start w:val="2"/>
      <w:numFmt w:val="bullet"/>
      <w:lvlText w:val="•"/>
      <w:lvlJc w:val="left"/>
      <w:pPr>
        <w:ind w:left="1432" w:hanging="360"/>
      </w:pPr>
      <w:rPr>
        <w:rFonts w:ascii="Calibri" w:eastAsiaTheme="minorEastAsia" w:hAnsi="Calibri" w:cs="Calibri" w:hint="default"/>
      </w:rPr>
    </w:lvl>
    <w:lvl w:ilvl="2" w:tplc="6DF61712">
      <w:start w:val="1"/>
      <w:numFmt w:val="decimal"/>
      <w:lvlText w:val="%3)"/>
      <w:lvlJc w:val="left"/>
      <w:pPr>
        <w:ind w:left="2332" w:hanging="360"/>
      </w:pPr>
      <w:rPr>
        <w:rFonts w:hint="default"/>
      </w:rPr>
    </w:lvl>
    <w:lvl w:ilvl="3" w:tplc="0409000F" w:tentative="1">
      <w:start w:val="1"/>
      <w:numFmt w:val="decimal"/>
      <w:lvlText w:val="%4."/>
      <w:lvlJc w:val="left"/>
      <w:pPr>
        <w:ind w:left="2872" w:hanging="360"/>
      </w:pPr>
    </w:lvl>
    <w:lvl w:ilvl="4" w:tplc="04090019" w:tentative="1">
      <w:start w:val="1"/>
      <w:numFmt w:val="lowerLetter"/>
      <w:lvlText w:val="%5."/>
      <w:lvlJc w:val="left"/>
      <w:pPr>
        <w:ind w:left="3592" w:hanging="360"/>
      </w:pPr>
    </w:lvl>
    <w:lvl w:ilvl="5" w:tplc="0409001B" w:tentative="1">
      <w:start w:val="1"/>
      <w:numFmt w:val="lowerRoman"/>
      <w:lvlText w:val="%6."/>
      <w:lvlJc w:val="right"/>
      <w:pPr>
        <w:ind w:left="4312" w:hanging="180"/>
      </w:pPr>
    </w:lvl>
    <w:lvl w:ilvl="6" w:tplc="0409000F" w:tentative="1">
      <w:start w:val="1"/>
      <w:numFmt w:val="decimal"/>
      <w:lvlText w:val="%7."/>
      <w:lvlJc w:val="left"/>
      <w:pPr>
        <w:ind w:left="5032" w:hanging="360"/>
      </w:pPr>
    </w:lvl>
    <w:lvl w:ilvl="7" w:tplc="04090019" w:tentative="1">
      <w:start w:val="1"/>
      <w:numFmt w:val="lowerLetter"/>
      <w:lvlText w:val="%8."/>
      <w:lvlJc w:val="left"/>
      <w:pPr>
        <w:ind w:left="5752" w:hanging="360"/>
      </w:pPr>
    </w:lvl>
    <w:lvl w:ilvl="8" w:tplc="0409001B" w:tentative="1">
      <w:start w:val="1"/>
      <w:numFmt w:val="lowerRoman"/>
      <w:lvlText w:val="%9."/>
      <w:lvlJc w:val="right"/>
      <w:pPr>
        <w:ind w:left="6472" w:hanging="180"/>
      </w:pPr>
    </w:lvl>
  </w:abstractNum>
  <w:abstractNum w:abstractNumId="7" w15:restartNumberingAfterBreak="0">
    <w:nsid w:val="25206B14"/>
    <w:multiLevelType w:val="hybridMultilevel"/>
    <w:tmpl w:val="66C4F8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C7E095E"/>
    <w:multiLevelType w:val="hybridMultilevel"/>
    <w:tmpl w:val="190A18D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3044AD7"/>
    <w:multiLevelType w:val="hybridMultilevel"/>
    <w:tmpl w:val="76F27DFC"/>
    <w:lvl w:ilvl="0" w:tplc="2E5CD502">
      <w:numFmt w:val="bullet"/>
      <w:lvlText w:val=""/>
      <w:lvlJc w:val="left"/>
      <w:pPr>
        <w:ind w:left="1440" w:hanging="360"/>
      </w:pPr>
      <w:rPr>
        <w:rFonts w:ascii="Wingdings" w:hAnsi="Wingdings" w:hint="default"/>
      </w:rPr>
    </w:lvl>
    <w:lvl w:ilvl="1" w:tplc="D4D48212">
      <w:start w:val="2"/>
      <w:numFmt w:val="bullet"/>
      <w:lvlText w:val="•"/>
      <w:lvlJc w:val="left"/>
      <w:pPr>
        <w:ind w:left="2160" w:hanging="360"/>
      </w:pPr>
      <w:rPr>
        <w:rFonts w:ascii="Times New Roman" w:eastAsiaTheme="minorEastAsia" w:hAnsi="Times New Roman" w:cs="Times New Roman"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3207DD7"/>
    <w:multiLevelType w:val="hybridMultilevel"/>
    <w:tmpl w:val="21B22F7A"/>
    <w:lvl w:ilvl="0" w:tplc="AA1A2888">
      <w:start w:val="1"/>
      <w:numFmt w:val="decimal"/>
      <w:lvlText w:val="%1."/>
      <w:lvlJc w:val="left"/>
      <w:pPr>
        <w:ind w:left="1440" w:hanging="360"/>
      </w:pPr>
      <w:rPr>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B3511DF"/>
    <w:multiLevelType w:val="hybridMultilevel"/>
    <w:tmpl w:val="89F8707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E9D5784"/>
    <w:multiLevelType w:val="hybridMultilevel"/>
    <w:tmpl w:val="D1A07A84"/>
    <w:lvl w:ilvl="0" w:tplc="4B36E23C">
      <w:start w:val="1"/>
      <w:numFmt w:val="upperLetter"/>
      <w:lvlText w:val="%1."/>
      <w:lvlJc w:val="left"/>
      <w:pPr>
        <w:ind w:left="360" w:hanging="360"/>
      </w:pPr>
      <w:rPr>
        <w:rFonts w:hint="default"/>
      </w:rPr>
    </w:lvl>
    <w:lvl w:ilvl="1" w:tplc="B02C3968">
      <w:start w:val="2"/>
      <w:numFmt w:val="bullet"/>
      <w:lvlText w:val="•"/>
      <w:lvlJc w:val="left"/>
      <w:pPr>
        <w:ind w:left="1080" w:hanging="360"/>
      </w:pPr>
      <w:rPr>
        <w:rFonts w:ascii="Calibri" w:eastAsiaTheme="minorEastAsia" w:hAnsi="Calibri" w:cs="Calibri"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2C71128"/>
    <w:multiLevelType w:val="hybridMultilevel"/>
    <w:tmpl w:val="DE4804F0"/>
    <w:lvl w:ilvl="0" w:tplc="4B36E23C">
      <w:start w:val="1"/>
      <w:numFmt w:val="upperLetter"/>
      <w:lvlText w:val="%1."/>
      <w:lvlJc w:val="left"/>
      <w:pPr>
        <w:ind w:left="720" w:hanging="360"/>
      </w:pPr>
      <w:rPr>
        <w:rFonts w:hint="default"/>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727E8C"/>
    <w:multiLevelType w:val="hybridMultilevel"/>
    <w:tmpl w:val="350C8B2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4FC630FA"/>
    <w:multiLevelType w:val="hybridMultilevel"/>
    <w:tmpl w:val="6AAA75B6"/>
    <w:lvl w:ilvl="0" w:tplc="0409000F">
      <w:start w:val="1"/>
      <w:numFmt w:val="decimal"/>
      <w:lvlText w:val="%1."/>
      <w:lvlJc w:val="left"/>
      <w:pPr>
        <w:ind w:left="144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6" w15:restartNumberingAfterBreak="0">
    <w:nsid w:val="56AE1A1F"/>
    <w:multiLevelType w:val="hybridMultilevel"/>
    <w:tmpl w:val="3B6E7A68"/>
    <w:lvl w:ilvl="0" w:tplc="83E0BB60">
      <w:start w:val="1"/>
      <w:numFmt w:val="upperLetter"/>
      <w:lvlText w:val="%1."/>
      <w:lvlJc w:val="left"/>
      <w:pPr>
        <w:ind w:left="712" w:hanging="360"/>
      </w:pPr>
      <w:rPr>
        <w:rFonts w:hint="default"/>
        <w:b w:val="0"/>
        <w:bCs w:val="0"/>
      </w:rPr>
    </w:lvl>
    <w:lvl w:ilvl="1" w:tplc="04090019" w:tentative="1">
      <w:start w:val="1"/>
      <w:numFmt w:val="lowerLetter"/>
      <w:lvlText w:val="%2."/>
      <w:lvlJc w:val="left"/>
      <w:pPr>
        <w:ind w:left="1432" w:hanging="360"/>
      </w:pPr>
    </w:lvl>
    <w:lvl w:ilvl="2" w:tplc="0409001B" w:tentative="1">
      <w:start w:val="1"/>
      <w:numFmt w:val="lowerRoman"/>
      <w:lvlText w:val="%3."/>
      <w:lvlJc w:val="right"/>
      <w:pPr>
        <w:ind w:left="2152" w:hanging="180"/>
      </w:pPr>
    </w:lvl>
    <w:lvl w:ilvl="3" w:tplc="0409000F" w:tentative="1">
      <w:start w:val="1"/>
      <w:numFmt w:val="decimal"/>
      <w:lvlText w:val="%4."/>
      <w:lvlJc w:val="left"/>
      <w:pPr>
        <w:ind w:left="2872" w:hanging="360"/>
      </w:pPr>
    </w:lvl>
    <w:lvl w:ilvl="4" w:tplc="04090019" w:tentative="1">
      <w:start w:val="1"/>
      <w:numFmt w:val="lowerLetter"/>
      <w:lvlText w:val="%5."/>
      <w:lvlJc w:val="left"/>
      <w:pPr>
        <w:ind w:left="3592" w:hanging="360"/>
      </w:pPr>
    </w:lvl>
    <w:lvl w:ilvl="5" w:tplc="0409001B" w:tentative="1">
      <w:start w:val="1"/>
      <w:numFmt w:val="lowerRoman"/>
      <w:lvlText w:val="%6."/>
      <w:lvlJc w:val="right"/>
      <w:pPr>
        <w:ind w:left="4312" w:hanging="180"/>
      </w:pPr>
    </w:lvl>
    <w:lvl w:ilvl="6" w:tplc="0409000F" w:tentative="1">
      <w:start w:val="1"/>
      <w:numFmt w:val="decimal"/>
      <w:lvlText w:val="%7."/>
      <w:lvlJc w:val="left"/>
      <w:pPr>
        <w:ind w:left="5032" w:hanging="360"/>
      </w:pPr>
    </w:lvl>
    <w:lvl w:ilvl="7" w:tplc="04090019" w:tentative="1">
      <w:start w:val="1"/>
      <w:numFmt w:val="lowerLetter"/>
      <w:lvlText w:val="%8."/>
      <w:lvlJc w:val="left"/>
      <w:pPr>
        <w:ind w:left="5752" w:hanging="360"/>
      </w:pPr>
    </w:lvl>
    <w:lvl w:ilvl="8" w:tplc="0409001B" w:tentative="1">
      <w:start w:val="1"/>
      <w:numFmt w:val="lowerRoman"/>
      <w:lvlText w:val="%9."/>
      <w:lvlJc w:val="right"/>
      <w:pPr>
        <w:ind w:left="6472" w:hanging="180"/>
      </w:pPr>
    </w:lvl>
  </w:abstractNum>
  <w:abstractNum w:abstractNumId="17" w15:restartNumberingAfterBreak="0">
    <w:nsid w:val="5F807B2F"/>
    <w:multiLevelType w:val="hybridMultilevel"/>
    <w:tmpl w:val="576E7F10"/>
    <w:lvl w:ilvl="0" w:tplc="A21E0A1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D8D78A9"/>
    <w:multiLevelType w:val="hybridMultilevel"/>
    <w:tmpl w:val="6FA6D0F6"/>
    <w:lvl w:ilvl="0" w:tplc="C0B0B310">
      <w:start w:val="3"/>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F8640F6"/>
    <w:multiLevelType w:val="hybridMultilevel"/>
    <w:tmpl w:val="6D9C8826"/>
    <w:lvl w:ilvl="0" w:tplc="69C89346">
      <w:start w:val="14"/>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3635D4D"/>
    <w:multiLevelType w:val="hybridMultilevel"/>
    <w:tmpl w:val="8AA08C78"/>
    <w:lvl w:ilvl="0" w:tplc="7316A38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3833863"/>
    <w:multiLevelType w:val="hybridMultilevel"/>
    <w:tmpl w:val="EDF0D0C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46D5152"/>
    <w:multiLevelType w:val="hybridMultilevel"/>
    <w:tmpl w:val="F5521024"/>
    <w:lvl w:ilvl="0" w:tplc="0409000F">
      <w:start w:val="1"/>
      <w:numFmt w:val="decimal"/>
      <w:lvlText w:val="%1."/>
      <w:lvlJc w:val="left"/>
      <w:pPr>
        <w:ind w:left="1800" w:hanging="360"/>
      </w:pPr>
      <w:rPr>
        <w:rFonts w:hint="default"/>
      </w:rPr>
    </w:lvl>
    <w:lvl w:ilvl="1" w:tplc="B02C3968">
      <w:start w:val="2"/>
      <w:numFmt w:val="bullet"/>
      <w:lvlText w:val="•"/>
      <w:lvlJc w:val="left"/>
      <w:pPr>
        <w:ind w:left="2520" w:hanging="360"/>
      </w:pPr>
      <w:rPr>
        <w:rFonts w:ascii="Calibri" w:eastAsiaTheme="minorEastAsia" w:hAnsi="Calibri" w:cs="Calibri"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77471DFE"/>
    <w:multiLevelType w:val="hybridMultilevel"/>
    <w:tmpl w:val="7596742C"/>
    <w:lvl w:ilvl="0" w:tplc="0409000F">
      <w:start w:val="1"/>
      <w:numFmt w:val="decimal"/>
      <w:lvlText w:val="%1."/>
      <w:lvlJc w:val="left"/>
      <w:pPr>
        <w:ind w:left="1080" w:hanging="360"/>
      </w:pPr>
    </w:lvl>
    <w:lvl w:ilvl="1" w:tplc="43A8E7D4">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E1B24B2"/>
    <w:multiLevelType w:val="hybridMultilevel"/>
    <w:tmpl w:val="930472C0"/>
    <w:lvl w:ilvl="0" w:tplc="0409000F">
      <w:start w:val="1"/>
      <w:numFmt w:val="decimal"/>
      <w:lvlText w:val="%1."/>
      <w:lvlJc w:val="left"/>
      <w:pPr>
        <w:ind w:left="1440" w:hanging="360"/>
      </w:pPr>
    </w:lvl>
    <w:lvl w:ilvl="1" w:tplc="B64E6506">
      <w:start w:val="1"/>
      <w:numFmt w:val="decimal"/>
      <w:lvlText w:val="%2."/>
      <w:lvlJc w:val="left"/>
      <w:pPr>
        <w:ind w:left="2160" w:hanging="360"/>
      </w:pPr>
      <w:rPr>
        <w:rFonts w:eastAsiaTheme="minorEastAsia"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7F3A2659"/>
    <w:multiLevelType w:val="hybridMultilevel"/>
    <w:tmpl w:val="930472C0"/>
    <w:lvl w:ilvl="0" w:tplc="0409000F">
      <w:start w:val="1"/>
      <w:numFmt w:val="decimal"/>
      <w:lvlText w:val="%1."/>
      <w:lvlJc w:val="left"/>
      <w:pPr>
        <w:ind w:left="1440" w:hanging="360"/>
      </w:pPr>
    </w:lvl>
    <w:lvl w:ilvl="1" w:tplc="B64E6506">
      <w:start w:val="1"/>
      <w:numFmt w:val="decimal"/>
      <w:lvlText w:val="%2."/>
      <w:lvlJc w:val="left"/>
      <w:pPr>
        <w:ind w:left="2160" w:hanging="360"/>
      </w:pPr>
      <w:rPr>
        <w:rFonts w:eastAsiaTheme="minorEastAsia"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988748645">
    <w:abstractNumId w:val="15"/>
  </w:num>
  <w:num w:numId="2" w16cid:durableId="411702502">
    <w:abstractNumId w:val="6"/>
  </w:num>
  <w:num w:numId="3" w16cid:durableId="1364402979">
    <w:abstractNumId w:val="14"/>
  </w:num>
  <w:num w:numId="4" w16cid:durableId="1801070534">
    <w:abstractNumId w:val="3"/>
  </w:num>
  <w:num w:numId="5" w16cid:durableId="1671983496">
    <w:abstractNumId w:val="25"/>
  </w:num>
  <w:num w:numId="6" w16cid:durableId="1626544636">
    <w:abstractNumId w:val="2"/>
  </w:num>
  <w:num w:numId="7" w16cid:durableId="1824616079">
    <w:abstractNumId w:val="7"/>
  </w:num>
  <w:num w:numId="8" w16cid:durableId="817308729">
    <w:abstractNumId w:val="10"/>
  </w:num>
  <w:num w:numId="9" w16cid:durableId="1104112700">
    <w:abstractNumId w:val="21"/>
  </w:num>
  <w:num w:numId="10" w16cid:durableId="286393953">
    <w:abstractNumId w:val="9"/>
  </w:num>
  <w:num w:numId="11" w16cid:durableId="89786536">
    <w:abstractNumId w:val="23"/>
  </w:num>
  <w:num w:numId="12" w16cid:durableId="353462937">
    <w:abstractNumId w:val="13"/>
  </w:num>
  <w:num w:numId="13" w16cid:durableId="511917647">
    <w:abstractNumId w:val="19"/>
  </w:num>
  <w:num w:numId="14" w16cid:durableId="1576167947">
    <w:abstractNumId w:val="4"/>
  </w:num>
  <w:num w:numId="15" w16cid:durableId="1063990559">
    <w:abstractNumId w:val="17"/>
  </w:num>
  <w:num w:numId="16" w16cid:durableId="9261120">
    <w:abstractNumId w:val="16"/>
  </w:num>
  <w:num w:numId="17" w16cid:durableId="1028481460">
    <w:abstractNumId w:val="20"/>
  </w:num>
  <w:num w:numId="18" w16cid:durableId="157890052">
    <w:abstractNumId w:val="18"/>
  </w:num>
  <w:num w:numId="19" w16cid:durableId="646251834">
    <w:abstractNumId w:val="1"/>
  </w:num>
  <w:num w:numId="20" w16cid:durableId="1251619081">
    <w:abstractNumId w:val="24"/>
  </w:num>
  <w:num w:numId="21" w16cid:durableId="496001610">
    <w:abstractNumId w:val="22"/>
  </w:num>
  <w:num w:numId="22" w16cid:durableId="2100364308">
    <w:abstractNumId w:val="5"/>
  </w:num>
  <w:num w:numId="23" w16cid:durableId="1141918776">
    <w:abstractNumId w:val="12"/>
  </w:num>
  <w:num w:numId="24" w16cid:durableId="966931906">
    <w:abstractNumId w:val="8"/>
  </w:num>
  <w:num w:numId="25" w16cid:durableId="638345946">
    <w:abstractNumId w:val="0"/>
  </w:num>
  <w:num w:numId="26" w16cid:durableId="1148206865">
    <w:abstractNumId w:val="1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9"/>
  <w:proofState w:spelling="clean"/>
  <w:documentProtection w:edit="readOnly" w:formatting="1" w:enforcement="1" w:cryptProviderType="rsaAES" w:cryptAlgorithmClass="hash" w:cryptAlgorithmType="typeAny" w:cryptAlgorithmSid="14" w:cryptSpinCount="100000" w:hash="lMtNWFcXDThljK0+gx1n36z9W83T62DYu0JnNuAwRHfX3whOrxA4Es05kAumgTtefD76/Xp7szRZm4yFRqyzvg==" w:salt="cXd25LuKI4xrxw/djoM2x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7778"/>
    <w:rsid w:val="00033397"/>
    <w:rsid w:val="00034B5F"/>
    <w:rsid w:val="00034D8F"/>
    <w:rsid w:val="000519CF"/>
    <w:rsid w:val="00052C70"/>
    <w:rsid w:val="000555BC"/>
    <w:rsid w:val="00060826"/>
    <w:rsid w:val="0007105E"/>
    <w:rsid w:val="000A70E6"/>
    <w:rsid w:val="000D4DEF"/>
    <w:rsid w:val="000E3D50"/>
    <w:rsid w:val="000E4943"/>
    <w:rsid w:val="000E673D"/>
    <w:rsid w:val="0010606F"/>
    <w:rsid w:val="0010679F"/>
    <w:rsid w:val="00115ECA"/>
    <w:rsid w:val="001221DA"/>
    <w:rsid w:val="00127812"/>
    <w:rsid w:val="0014078B"/>
    <w:rsid w:val="00164DCE"/>
    <w:rsid w:val="001941ED"/>
    <w:rsid w:val="001A463E"/>
    <w:rsid w:val="001C4580"/>
    <w:rsid w:val="001D32BF"/>
    <w:rsid w:val="001E7AA7"/>
    <w:rsid w:val="00224C48"/>
    <w:rsid w:val="002503F4"/>
    <w:rsid w:val="002657DC"/>
    <w:rsid w:val="0026679C"/>
    <w:rsid w:val="00281ACA"/>
    <w:rsid w:val="00282CC1"/>
    <w:rsid w:val="002A23E9"/>
    <w:rsid w:val="002B35F3"/>
    <w:rsid w:val="002D5EB5"/>
    <w:rsid w:val="003242EB"/>
    <w:rsid w:val="00333E73"/>
    <w:rsid w:val="00347BA7"/>
    <w:rsid w:val="00372B39"/>
    <w:rsid w:val="003949CF"/>
    <w:rsid w:val="003B4BC5"/>
    <w:rsid w:val="003C2ECD"/>
    <w:rsid w:val="003C3360"/>
    <w:rsid w:val="003D1976"/>
    <w:rsid w:val="003F0A7E"/>
    <w:rsid w:val="003F2955"/>
    <w:rsid w:val="00411219"/>
    <w:rsid w:val="00413876"/>
    <w:rsid w:val="004169C6"/>
    <w:rsid w:val="004617BD"/>
    <w:rsid w:val="004875B1"/>
    <w:rsid w:val="004E3EBF"/>
    <w:rsid w:val="00545CCB"/>
    <w:rsid w:val="00552666"/>
    <w:rsid w:val="00565F6A"/>
    <w:rsid w:val="00566998"/>
    <w:rsid w:val="00585A57"/>
    <w:rsid w:val="005874F1"/>
    <w:rsid w:val="005B3C4B"/>
    <w:rsid w:val="005F03A5"/>
    <w:rsid w:val="006043BE"/>
    <w:rsid w:val="00654088"/>
    <w:rsid w:val="00670282"/>
    <w:rsid w:val="00671E95"/>
    <w:rsid w:val="00675119"/>
    <w:rsid w:val="0067775B"/>
    <w:rsid w:val="00680846"/>
    <w:rsid w:val="00681E8D"/>
    <w:rsid w:val="006A5BEC"/>
    <w:rsid w:val="006C09A8"/>
    <w:rsid w:val="006C1B89"/>
    <w:rsid w:val="006D0233"/>
    <w:rsid w:val="00717156"/>
    <w:rsid w:val="00732038"/>
    <w:rsid w:val="00742445"/>
    <w:rsid w:val="0075341E"/>
    <w:rsid w:val="0075593B"/>
    <w:rsid w:val="00767210"/>
    <w:rsid w:val="0077477F"/>
    <w:rsid w:val="007817AC"/>
    <w:rsid w:val="00790623"/>
    <w:rsid w:val="007B3A08"/>
    <w:rsid w:val="00836DA8"/>
    <w:rsid w:val="00857778"/>
    <w:rsid w:val="00862149"/>
    <w:rsid w:val="008749B4"/>
    <w:rsid w:val="008A2E71"/>
    <w:rsid w:val="008D0433"/>
    <w:rsid w:val="008D2DC9"/>
    <w:rsid w:val="008E4432"/>
    <w:rsid w:val="008E6F30"/>
    <w:rsid w:val="008F2D3E"/>
    <w:rsid w:val="00944CA2"/>
    <w:rsid w:val="00974646"/>
    <w:rsid w:val="00981642"/>
    <w:rsid w:val="00982B3C"/>
    <w:rsid w:val="009C54A9"/>
    <w:rsid w:val="009D0278"/>
    <w:rsid w:val="009D26B1"/>
    <w:rsid w:val="009F56CF"/>
    <w:rsid w:val="00A06DDF"/>
    <w:rsid w:val="00A078C5"/>
    <w:rsid w:val="00A14A79"/>
    <w:rsid w:val="00A364E6"/>
    <w:rsid w:val="00A41B16"/>
    <w:rsid w:val="00A41D80"/>
    <w:rsid w:val="00A43512"/>
    <w:rsid w:val="00A440D4"/>
    <w:rsid w:val="00A628FD"/>
    <w:rsid w:val="00A73E2E"/>
    <w:rsid w:val="00A94494"/>
    <w:rsid w:val="00B1052A"/>
    <w:rsid w:val="00B14BD2"/>
    <w:rsid w:val="00B23B05"/>
    <w:rsid w:val="00B25A56"/>
    <w:rsid w:val="00B5353E"/>
    <w:rsid w:val="00B6310C"/>
    <w:rsid w:val="00B74804"/>
    <w:rsid w:val="00B75A4B"/>
    <w:rsid w:val="00B81227"/>
    <w:rsid w:val="00B85CFB"/>
    <w:rsid w:val="00B92D2A"/>
    <w:rsid w:val="00B93F96"/>
    <w:rsid w:val="00BA1D4E"/>
    <w:rsid w:val="00BA44AF"/>
    <w:rsid w:val="00BB65F5"/>
    <w:rsid w:val="00BB6AB9"/>
    <w:rsid w:val="00BF337A"/>
    <w:rsid w:val="00C003D7"/>
    <w:rsid w:val="00C10B71"/>
    <w:rsid w:val="00C35378"/>
    <w:rsid w:val="00C516C2"/>
    <w:rsid w:val="00C52555"/>
    <w:rsid w:val="00C87949"/>
    <w:rsid w:val="00C96533"/>
    <w:rsid w:val="00CD7E4B"/>
    <w:rsid w:val="00CF1ECA"/>
    <w:rsid w:val="00D21B32"/>
    <w:rsid w:val="00D3029F"/>
    <w:rsid w:val="00D4542D"/>
    <w:rsid w:val="00D656B1"/>
    <w:rsid w:val="00D9041A"/>
    <w:rsid w:val="00D93204"/>
    <w:rsid w:val="00D956B5"/>
    <w:rsid w:val="00D96632"/>
    <w:rsid w:val="00DA2104"/>
    <w:rsid w:val="00DA265D"/>
    <w:rsid w:val="00DB018D"/>
    <w:rsid w:val="00DC2139"/>
    <w:rsid w:val="00DF0ED7"/>
    <w:rsid w:val="00E303F7"/>
    <w:rsid w:val="00E31857"/>
    <w:rsid w:val="00E32253"/>
    <w:rsid w:val="00E500DA"/>
    <w:rsid w:val="00E65A40"/>
    <w:rsid w:val="00E874DA"/>
    <w:rsid w:val="00E939F3"/>
    <w:rsid w:val="00E96FAF"/>
    <w:rsid w:val="00EA3A2C"/>
    <w:rsid w:val="00EB434C"/>
    <w:rsid w:val="00EC30C9"/>
    <w:rsid w:val="00ED0538"/>
    <w:rsid w:val="00F32F94"/>
    <w:rsid w:val="00F4369D"/>
    <w:rsid w:val="00F53BA4"/>
    <w:rsid w:val="00F71AEE"/>
    <w:rsid w:val="00F9395B"/>
    <w:rsid w:val="00F94BDD"/>
    <w:rsid w:val="00F96486"/>
    <w:rsid w:val="00FB072C"/>
    <w:rsid w:val="00FC4EB8"/>
    <w:rsid w:val="00FE70A1"/>
    <w:rsid w:val="00FF3D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F6D08B"/>
  <w15:chartTrackingRefBased/>
  <w15:docId w15:val="{E4CE8AAF-B830-4C92-83E4-DBE030B7D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7778"/>
    <w:rPr>
      <w:rFonts w:eastAsiaTheme="minorEastAs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57778"/>
    <w:pPr>
      <w:spacing w:after="0" w:line="240" w:lineRule="auto"/>
    </w:pPr>
  </w:style>
  <w:style w:type="paragraph" w:customStyle="1" w:styleId="Default">
    <w:name w:val="Default"/>
    <w:rsid w:val="00857778"/>
    <w:pPr>
      <w:widowControl w:val="0"/>
      <w:autoSpaceDE w:val="0"/>
      <w:autoSpaceDN w:val="0"/>
      <w:adjustRightInd w:val="0"/>
      <w:spacing w:after="0" w:line="240" w:lineRule="auto"/>
    </w:pPr>
    <w:rPr>
      <w:rFonts w:ascii="NEIAKK+TimesNewRomanPS-BoldMT" w:eastAsiaTheme="minorEastAsia" w:hAnsi="NEIAKK+TimesNewRomanPS-BoldMT" w:cs="NEIAKK+TimesNewRomanPS-BoldMT"/>
      <w:color w:val="000000"/>
      <w:sz w:val="24"/>
      <w:szCs w:val="24"/>
    </w:rPr>
  </w:style>
  <w:style w:type="paragraph" w:customStyle="1" w:styleId="CM15">
    <w:name w:val="CM15"/>
    <w:basedOn w:val="Default"/>
    <w:next w:val="Default"/>
    <w:uiPriority w:val="99"/>
    <w:rsid w:val="00857778"/>
    <w:rPr>
      <w:rFonts w:cs="Times New Roman"/>
      <w:color w:val="auto"/>
    </w:rPr>
  </w:style>
  <w:style w:type="paragraph" w:customStyle="1" w:styleId="CM1">
    <w:name w:val="CM1"/>
    <w:basedOn w:val="Default"/>
    <w:next w:val="Default"/>
    <w:uiPriority w:val="99"/>
    <w:rsid w:val="00857778"/>
    <w:pPr>
      <w:spacing w:line="346" w:lineRule="atLeast"/>
    </w:pPr>
    <w:rPr>
      <w:rFonts w:cs="Times New Roman"/>
      <w:color w:val="auto"/>
    </w:rPr>
  </w:style>
  <w:style w:type="paragraph" w:customStyle="1" w:styleId="CM16">
    <w:name w:val="CM16"/>
    <w:basedOn w:val="Default"/>
    <w:next w:val="Default"/>
    <w:uiPriority w:val="99"/>
    <w:rsid w:val="00857778"/>
    <w:rPr>
      <w:rFonts w:cs="Times New Roman"/>
      <w:color w:val="auto"/>
    </w:rPr>
  </w:style>
  <w:style w:type="paragraph" w:customStyle="1" w:styleId="CM2">
    <w:name w:val="CM2"/>
    <w:basedOn w:val="Default"/>
    <w:next w:val="Default"/>
    <w:uiPriority w:val="99"/>
    <w:rsid w:val="00857778"/>
    <w:pPr>
      <w:spacing w:line="340" w:lineRule="atLeast"/>
    </w:pPr>
    <w:rPr>
      <w:rFonts w:cs="Times New Roman"/>
      <w:color w:val="auto"/>
    </w:rPr>
  </w:style>
  <w:style w:type="paragraph" w:customStyle="1" w:styleId="CM3">
    <w:name w:val="CM3"/>
    <w:basedOn w:val="Default"/>
    <w:next w:val="Default"/>
    <w:uiPriority w:val="99"/>
    <w:rsid w:val="00857778"/>
    <w:pPr>
      <w:spacing w:line="346" w:lineRule="atLeast"/>
    </w:pPr>
    <w:rPr>
      <w:rFonts w:cs="Times New Roman"/>
      <w:color w:val="auto"/>
    </w:rPr>
  </w:style>
  <w:style w:type="paragraph" w:customStyle="1" w:styleId="CM5">
    <w:name w:val="CM5"/>
    <w:basedOn w:val="Default"/>
    <w:next w:val="Default"/>
    <w:uiPriority w:val="99"/>
    <w:rsid w:val="00857778"/>
    <w:pPr>
      <w:spacing w:line="343" w:lineRule="atLeast"/>
    </w:pPr>
    <w:rPr>
      <w:rFonts w:cs="Times New Roman"/>
      <w:color w:val="auto"/>
    </w:rPr>
  </w:style>
  <w:style w:type="paragraph" w:customStyle="1" w:styleId="CM9">
    <w:name w:val="CM9"/>
    <w:basedOn w:val="Default"/>
    <w:next w:val="Default"/>
    <w:uiPriority w:val="99"/>
    <w:rsid w:val="00857778"/>
    <w:pPr>
      <w:spacing w:line="343" w:lineRule="atLeast"/>
    </w:pPr>
    <w:rPr>
      <w:rFonts w:cs="Times New Roman"/>
      <w:color w:val="auto"/>
    </w:rPr>
  </w:style>
  <w:style w:type="paragraph" w:customStyle="1" w:styleId="CM10">
    <w:name w:val="CM10"/>
    <w:basedOn w:val="Default"/>
    <w:next w:val="Default"/>
    <w:uiPriority w:val="99"/>
    <w:rsid w:val="00857778"/>
    <w:pPr>
      <w:spacing w:line="343" w:lineRule="atLeast"/>
    </w:pPr>
    <w:rPr>
      <w:rFonts w:cs="Times New Roman"/>
      <w:color w:val="auto"/>
    </w:rPr>
  </w:style>
  <w:style w:type="paragraph" w:customStyle="1" w:styleId="CM11">
    <w:name w:val="CM11"/>
    <w:basedOn w:val="Default"/>
    <w:next w:val="Default"/>
    <w:uiPriority w:val="99"/>
    <w:rsid w:val="00857778"/>
    <w:pPr>
      <w:spacing w:line="343" w:lineRule="atLeast"/>
    </w:pPr>
    <w:rPr>
      <w:rFonts w:cs="Times New Roman"/>
      <w:color w:val="auto"/>
    </w:rPr>
  </w:style>
  <w:style w:type="paragraph" w:customStyle="1" w:styleId="CM13">
    <w:name w:val="CM13"/>
    <w:basedOn w:val="Default"/>
    <w:next w:val="Default"/>
    <w:uiPriority w:val="99"/>
    <w:rsid w:val="00857778"/>
    <w:pPr>
      <w:spacing w:line="346" w:lineRule="atLeast"/>
    </w:pPr>
    <w:rPr>
      <w:rFonts w:cs="Times New Roman"/>
      <w:color w:val="auto"/>
    </w:rPr>
  </w:style>
  <w:style w:type="character" w:styleId="CommentReference">
    <w:name w:val="annotation reference"/>
    <w:basedOn w:val="DefaultParagraphFont"/>
    <w:uiPriority w:val="99"/>
    <w:semiHidden/>
    <w:unhideWhenUsed/>
    <w:rsid w:val="00857778"/>
    <w:rPr>
      <w:rFonts w:cs="Times New Roman"/>
      <w:sz w:val="16"/>
      <w:szCs w:val="16"/>
    </w:rPr>
  </w:style>
  <w:style w:type="paragraph" w:styleId="CommentText">
    <w:name w:val="annotation text"/>
    <w:basedOn w:val="Normal"/>
    <w:link w:val="CommentTextChar"/>
    <w:uiPriority w:val="99"/>
    <w:unhideWhenUsed/>
    <w:rsid w:val="00857778"/>
    <w:rPr>
      <w:sz w:val="20"/>
      <w:szCs w:val="20"/>
    </w:rPr>
  </w:style>
  <w:style w:type="character" w:customStyle="1" w:styleId="CommentTextChar">
    <w:name w:val="Comment Text Char"/>
    <w:basedOn w:val="DefaultParagraphFont"/>
    <w:link w:val="CommentText"/>
    <w:uiPriority w:val="99"/>
    <w:rsid w:val="00857778"/>
    <w:rPr>
      <w:rFonts w:eastAsiaTheme="minorEastAsia" w:cs="Times New Roman"/>
      <w:sz w:val="20"/>
      <w:szCs w:val="20"/>
    </w:rPr>
  </w:style>
  <w:style w:type="paragraph" w:styleId="ListParagraph">
    <w:name w:val="List Paragraph"/>
    <w:basedOn w:val="Normal"/>
    <w:uiPriority w:val="34"/>
    <w:qFormat/>
    <w:rsid w:val="00857778"/>
    <w:pPr>
      <w:spacing w:after="0" w:line="240" w:lineRule="auto"/>
      <w:ind w:left="720"/>
      <w:contextualSpacing/>
    </w:pPr>
    <w:rPr>
      <w:rFonts w:cstheme="minorBidi"/>
      <w:sz w:val="24"/>
      <w:szCs w:val="24"/>
    </w:rPr>
  </w:style>
  <w:style w:type="paragraph" w:styleId="BalloonText">
    <w:name w:val="Balloon Text"/>
    <w:basedOn w:val="Normal"/>
    <w:link w:val="BalloonTextChar"/>
    <w:uiPriority w:val="99"/>
    <w:semiHidden/>
    <w:unhideWhenUsed/>
    <w:rsid w:val="008577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7778"/>
    <w:rPr>
      <w:rFonts w:ascii="Segoe UI" w:eastAsiaTheme="minorEastAsia" w:hAnsi="Segoe UI" w:cs="Segoe UI"/>
      <w:sz w:val="18"/>
      <w:szCs w:val="18"/>
    </w:rPr>
  </w:style>
  <w:style w:type="paragraph" w:styleId="Header">
    <w:name w:val="header"/>
    <w:basedOn w:val="Normal"/>
    <w:link w:val="HeaderChar"/>
    <w:uiPriority w:val="99"/>
    <w:unhideWhenUsed/>
    <w:rsid w:val="00E322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2253"/>
    <w:rPr>
      <w:rFonts w:eastAsiaTheme="minorEastAsia" w:cs="Times New Roman"/>
    </w:rPr>
  </w:style>
  <w:style w:type="paragraph" w:styleId="Footer">
    <w:name w:val="footer"/>
    <w:basedOn w:val="Normal"/>
    <w:link w:val="FooterChar"/>
    <w:uiPriority w:val="99"/>
    <w:unhideWhenUsed/>
    <w:rsid w:val="00E322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2253"/>
    <w:rPr>
      <w:rFonts w:eastAsiaTheme="minorEastAsia" w:cs="Times New Roman"/>
    </w:rPr>
  </w:style>
  <w:style w:type="paragraph" w:styleId="CommentSubject">
    <w:name w:val="annotation subject"/>
    <w:basedOn w:val="CommentText"/>
    <w:next w:val="CommentText"/>
    <w:link w:val="CommentSubjectChar"/>
    <w:uiPriority w:val="99"/>
    <w:semiHidden/>
    <w:unhideWhenUsed/>
    <w:rsid w:val="006043BE"/>
    <w:pPr>
      <w:spacing w:line="240" w:lineRule="auto"/>
    </w:pPr>
    <w:rPr>
      <w:b/>
      <w:bCs/>
    </w:rPr>
  </w:style>
  <w:style w:type="character" w:customStyle="1" w:styleId="CommentSubjectChar">
    <w:name w:val="Comment Subject Char"/>
    <w:basedOn w:val="CommentTextChar"/>
    <w:link w:val="CommentSubject"/>
    <w:uiPriority w:val="99"/>
    <w:semiHidden/>
    <w:rsid w:val="006043BE"/>
    <w:rPr>
      <w:rFonts w:eastAsiaTheme="minorEastAsia" w:cs="Times New Roman"/>
      <w:b/>
      <w:bCs/>
      <w:sz w:val="20"/>
      <w:szCs w:val="20"/>
    </w:rPr>
  </w:style>
  <w:style w:type="table" w:styleId="TableGrid">
    <w:name w:val="Table Grid"/>
    <w:basedOn w:val="TableNormal"/>
    <w:uiPriority w:val="39"/>
    <w:rsid w:val="002A23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81642"/>
    <w:pPr>
      <w:spacing w:after="0" w:line="240" w:lineRule="auto"/>
    </w:pPr>
    <w:rPr>
      <w:rFonts w:eastAsiaTheme="minorEastAsia"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A85A70C3087F04F85D997D29673A431" ma:contentTypeVersion="12" ma:contentTypeDescription="Create a new document." ma:contentTypeScope="" ma:versionID="1d7c81695dea69775848fcea2e471c86">
  <xsd:schema xmlns:xsd="http://www.w3.org/2001/XMLSchema" xmlns:xs="http://www.w3.org/2001/XMLSchema" xmlns:p="http://schemas.microsoft.com/office/2006/metadata/properties" xmlns:ns2="8af629c3-d67f-4111-a940-e04e14bc45fd" xmlns:ns3="23d31fdf-3492-4052-864c-65e27ef4a26c" targetNamespace="http://schemas.microsoft.com/office/2006/metadata/properties" ma:root="true" ma:fieldsID="63987c3d1ca7ebba5f3a25f630e357d5" ns2:_="" ns3:_="">
    <xsd:import namespace="8af629c3-d67f-4111-a940-e04e14bc45fd"/>
    <xsd:import namespace="23d31fdf-3492-4052-864c-65e27ef4a26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f629c3-d67f-4111-a940-e04e14bc45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b9f5b5eb-12fa-49a7-8f93-c96001671f23"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31fdf-3492-4052-864c-65e27ef4a26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b556f83-8a4e-4194-bf00-511d126ff79f}" ma:internalName="TaxCatchAll" ma:showField="CatchAllData" ma:web="23d31fdf-3492-4052-864c-65e27ef4a2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23d31fdf-3492-4052-864c-65e27ef4a26c" xsi:nil="true"/>
    <lcf76f155ced4ddcb4097134ff3c332f xmlns="8af629c3-d67f-4111-a940-e04e14bc45fd">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A2D89A2-2D81-48A8-914E-811C1B2EF1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f629c3-d67f-4111-a940-e04e14bc45fd"/>
    <ds:schemaRef ds:uri="23d31fdf-3492-4052-864c-65e27ef4a2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D1180BC-B3B8-4392-965C-653978B9257E}">
  <ds:schemaRefs>
    <ds:schemaRef ds:uri="http://schemas.openxmlformats.org/officeDocument/2006/bibliography"/>
  </ds:schemaRefs>
</ds:datastoreItem>
</file>

<file path=customXml/itemProps3.xml><?xml version="1.0" encoding="utf-8"?>
<ds:datastoreItem xmlns:ds="http://schemas.openxmlformats.org/officeDocument/2006/customXml" ds:itemID="{A8186500-1FCF-4352-BD38-BCDF8A281EA1}">
  <ds:schemaRefs>
    <ds:schemaRef ds:uri="http://schemas.microsoft.com/office/2006/metadata/properties"/>
    <ds:schemaRef ds:uri="http://schemas.microsoft.com/office/infopath/2007/PartnerControls"/>
    <ds:schemaRef ds:uri="23d31fdf-3492-4052-864c-65e27ef4a26c"/>
    <ds:schemaRef ds:uri="8af629c3-d67f-4111-a940-e04e14bc45fd"/>
  </ds:schemaRefs>
</ds:datastoreItem>
</file>

<file path=customXml/itemProps4.xml><?xml version="1.0" encoding="utf-8"?>
<ds:datastoreItem xmlns:ds="http://schemas.openxmlformats.org/officeDocument/2006/customXml" ds:itemID="{3F3E3496-AF54-444B-B2D3-6409D7C02B4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14</Pages>
  <Words>4811</Words>
  <Characters>27423</Characters>
  <Application>Microsoft Office Word</Application>
  <DocSecurity>8</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Purdue University</Company>
  <LinksUpToDate>false</LinksUpToDate>
  <CharactersWithSpaces>32170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Hawkins, Jan F</dc:creator>
  <cp:keywords/>
  <dc:description/>
  <cp:lastModifiedBy>Tracey Delaney</cp:lastModifiedBy>
  <cp:revision>3</cp:revision>
  <cp:lastPrinted>2021-05-21T15:24:00Z</cp:lastPrinted>
  <dcterms:created xsi:type="dcterms:W3CDTF">2024-11-22T19:14:00Z</dcterms:created>
  <dcterms:modified xsi:type="dcterms:W3CDTF">2024-11-22T20:38:00Z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0x0101007A85A70C3087F04F85D997D29673A431</vt:lpwstr>
  </property>
  <property fmtid="{D5CDD505-2E9C-101B-9397-08002B2CF9AE}" pid="3" name="Order">
    <vt:r8>16000</vt:r8>
  </property>
  <property fmtid="{D5CDD505-2E9C-101B-9397-08002B2CF9AE}" pid="4" name="MediaServiceImageTags">
    <vt:lpwstr/>
  </property>
</Properties>
</file>